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8663C3" w14:textId="77777777" w:rsidR="002436EA" w:rsidRDefault="002436EA" w:rsidP="002436EA">
      <w:pPr>
        <w:jc w:val="left"/>
        <w:rPr>
          <w:rFonts w:ascii="Times New Roman" w:hAnsi="Times New Roman" w:cs="Times New Roman"/>
          <w:szCs w:val="24"/>
        </w:rPr>
      </w:pPr>
    </w:p>
    <w:p w14:paraId="0169C3DE" w14:textId="77777777" w:rsidR="002436EA" w:rsidRPr="003416FF" w:rsidRDefault="002436EA" w:rsidP="002436EA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 w:rsidRPr="003416FF">
        <w:rPr>
          <w:rFonts w:ascii="Arial" w:hAnsi="Arial" w:cs="Arial"/>
          <w:b/>
          <w:szCs w:val="24"/>
        </w:rPr>
        <w:t xml:space="preserve">ANEXO </w:t>
      </w:r>
      <w:r>
        <w:rPr>
          <w:rFonts w:ascii="Arial" w:hAnsi="Arial" w:cs="Arial"/>
          <w:b/>
          <w:szCs w:val="24"/>
        </w:rPr>
        <w:t>I</w:t>
      </w:r>
      <w:r w:rsidRPr="003416FF">
        <w:rPr>
          <w:rFonts w:ascii="Arial" w:hAnsi="Arial" w:cs="Arial"/>
          <w:b/>
          <w:szCs w:val="24"/>
        </w:rPr>
        <w:t>V</w:t>
      </w:r>
    </w:p>
    <w:p w14:paraId="518BD485" w14:textId="77777777" w:rsidR="002436EA" w:rsidRPr="00360637" w:rsidRDefault="002436EA" w:rsidP="002436EA">
      <w:pPr>
        <w:shd w:val="clear" w:color="auto" w:fill="990000"/>
        <w:spacing w:after="0" w:line="240" w:lineRule="auto"/>
        <w:jc w:val="center"/>
        <w:rPr>
          <w:rFonts w:ascii="Arial" w:hAnsi="Arial" w:cs="Arial"/>
          <w:b/>
          <w:color w:val="FFFFFF" w:themeColor="background1"/>
          <w:szCs w:val="24"/>
        </w:rPr>
      </w:pPr>
      <w:r w:rsidRPr="00360637">
        <w:rPr>
          <w:rFonts w:ascii="Arial" w:hAnsi="Arial" w:cs="Arial"/>
          <w:b/>
          <w:color w:val="FFFFFF" w:themeColor="background1"/>
          <w:szCs w:val="24"/>
        </w:rPr>
        <w:t>CRITERIOS UTILIZADOS NA AVALIAÇÃO DE MÉRITO CULTURAL</w:t>
      </w:r>
    </w:p>
    <w:p w14:paraId="7C64C6FC" w14:textId="77777777" w:rsidR="002436EA" w:rsidRPr="00360637" w:rsidRDefault="002436EA" w:rsidP="002436EA">
      <w:pPr>
        <w:shd w:val="clear" w:color="auto" w:fill="990000"/>
        <w:spacing w:after="0" w:line="240" w:lineRule="auto"/>
        <w:jc w:val="center"/>
        <w:rPr>
          <w:rFonts w:ascii="Arial" w:hAnsi="Arial" w:cs="Arial"/>
          <w:color w:val="FFFFFF" w:themeColor="background1"/>
          <w:szCs w:val="24"/>
        </w:rPr>
      </w:pPr>
    </w:p>
    <w:p w14:paraId="4132A097" w14:textId="77777777" w:rsidR="002436EA" w:rsidRPr="003416FF" w:rsidRDefault="002436EA" w:rsidP="002436EA">
      <w:pPr>
        <w:spacing w:after="0" w:line="360" w:lineRule="auto"/>
        <w:rPr>
          <w:rFonts w:ascii="Arial" w:hAnsi="Arial" w:cs="Arial"/>
          <w:szCs w:val="24"/>
        </w:rPr>
      </w:pPr>
    </w:p>
    <w:p w14:paraId="4E47A230" w14:textId="77777777" w:rsidR="002436EA" w:rsidRPr="003416FF" w:rsidRDefault="002436EA" w:rsidP="002436EA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A Comissão de seleção atribuirá notas a cada um dos critérios de avaliação de cada projeto, conforme tabela a seguir: </w:t>
      </w:r>
    </w:p>
    <w:p w14:paraId="2D25E368" w14:textId="181665E6" w:rsidR="002436EA" w:rsidRPr="003416FF" w:rsidRDefault="002436EA" w:rsidP="002436EA">
      <w:pPr>
        <w:spacing w:after="0" w:line="360" w:lineRule="auto"/>
        <w:rPr>
          <w:rFonts w:ascii="Arial" w:hAnsi="Arial" w:cs="Arial"/>
          <w:b/>
          <w:szCs w:val="24"/>
        </w:rPr>
      </w:pPr>
      <w:r w:rsidRPr="003416FF">
        <w:rPr>
          <w:rFonts w:ascii="Arial" w:hAnsi="Arial" w:cs="Arial"/>
          <w:b/>
          <w:szCs w:val="24"/>
        </w:rPr>
        <w:t xml:space="preserve">TITULO DO PROJETO:______________________________________________ PROPONENTE:______________________________________________________ CATEGORIA:______________________________________________________ </w:t>
      </w:r>
    </w:p>
    <w:p w14:paraId="2191C9B3" w14:textId="46650627" w:rsidR="002436EA" w:rsidRPr="003416FF" w:rsidRDefault="002436EA" w:rsidP="002436EA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b/>
          <w:szCs w:val="24"/>
        </w:rPr>
        <w:t>PARECERISTA</w:t>
      </w:r>
      <w:r w:rsidRPr="003416FF">
        <w:rPr>
          <w:rFonts w:ascii="Arial" w:hAnsi="Arial" w:cs="Arial"/>
          <w:szCs w:val="24"/>
        </w:rPr>
        <w:t>:_________________________________________</w:t>
      </w:r>
      <w:r w:rsidRPr="003416FF">
        <w:rPr>
          <w:rFonts w:ascii="Arial" w:hAnsi="Arial" w:cs="Arial"/>
          <w:b/>
          <w:szCs w:val="24"/>
        </w:rPr>
        <w:t>NOTA</w:t>
      </w:r>
      <w:r w:rsidRPr="003416FF">
        <w:rPr>
          <w:rFonts w:ascii="Arial" w:hAnsi="Arial" w:cs="Arial"/>
          <w:szCs w:val="24"/>
        </w:rPr>
        <w:t>________</w:t>
      </w:r>
    </w:p>
    <w:p w14:paraId="70F3A55A" w14:textId="77777777" w:rsidR="002436EA" w:rsidRPr="003416FF" w:rsidRDefault="002436EA" w:rsidP="002436EA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tbl>
      <w:tblPr>
        <w:tblStyle w:val="TableGrid"/>
        <w:tblW w:w="9214" w:type="dxa"/>
        <w:tblInd w:w="-8" w:type="dxa"/>
        <w:tblLayout w:type="fixed"/>
        <w:tblCellMar>
          <w:top w:w="23" w:type="dxa"/>
          <w:left w:w="14" w:type="dxa"/>
          <w:right w:w="76" w:type="dxa"/>
        </w:tblCellMar>
        <w:tblLook w:val="04A0" w:firstRow="1" w:lastRow="0" w:firstColumn="1" w:lastColumn="0" w:noHBand="0" w:noVBand="1"/>
      </w:tblPr>
      <w:tblGrid>
        <w:gridCol w:w="664"/>
        <w:gridCol w:w="3731"/>
        <w:gridCol w:w="1701"/>
        <w:gridCol w:w="1559"/>
        <w:gridCol w:w="1559"/>
      </w:tblGrid>
      <w:tr w:rsidR="002436EA" w:rsidRPr="00110400" w14:paraId="640CA8D4" w14:textId="77777777" w:rsidTr="00164E3F">
        <w:trPr>
          <w:trHeight w:val="962"/>
        </w:trPr>
        <w:tc>
          <w:tcPr>
            <w:tcW w:w="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0000"/>
            <w:vAlign w:val="center"/>
            <w:hideMark/>
          </w:tcPr>
          <w:p w14:paraId="4E1B58EB" w14:textId="77777777" w:rsidR="002436EA" w:rsidRPr="00110400" w:rsidRDefault="002436EA" w:rsidP="00B60F96">
            <w:pPr>
              <w:spacing w:after="0" w:line="240" w:lineRule="auto"/>
              <w:ind w:left="11" w:hanging="11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110400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ITEM</w:t>
            </w:r>
            <w:r w:rsidRPr="00110400"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  <w:t xml:space="preserve"> </w:t>
            </w:r>
          </w:p>
        </w:tc>
        <w:tc>
          <w:tcPr>
            <w:tcW w:w="3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0000"/>
            <w:vAlign w:val="center"/>
            <w:hideMark/>
          </w:tcPr>
          <w:p w14:paraId="0A2F0684" w14:textId="77777777" w:rsidR="002436EA" w:rsidRPr="00110400" w:rsidRDefault="002436EA" w:rsidP="00B60F96">
            <w:pPr>
              <w:spacing w:after="0" w:line="240" w:lineRule="auto"/>
              <w:ind w:left="11" w:hanging="11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110400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DESCRIÇÃO DO CRITÉRIO</w:t>
            </w:r>
            <w:r w:rsidRPr="00110400"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0000"/>
            <w:vAlign w:val="center"/>
            <w:hideMark/>
          </w:tcPr>
          <w:p w14:paraId="4919B2F2" w14:textId="77777777" w:rsidR="002436EA" w:rsidRPr="00110400" w:rsidRDefault="002436EA" w:rsidP="00B60F96">
            <w:pPr>
              <w:spacing w:after="0" w:line="240" w:lineRule="auto"/>
              <w:ind w:left="11" w:hanging="11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110400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PONTOS MÁXIMOS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0000"/>
            <w:vAlign w:val="center"/>
            <w:hideMark/>
          </w:tcPr>
          <w:p w14:paraId="79F2C235" w14:textId="77777777" w:rsidR="002436EA" w:rsidRPr="00110400" w:rsidRDefault="002436EA" w:rsidP="00B60F96">
            <w:pPr>
              <w:spacing w:after="0" w:line="240" w:lineRule="auto"/>
              <w:ind w:left="11" w:hanging="11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110400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PONTOS</w:t>
            </w:r>
          </w:p>
          <w:p w14:paraId="7111525A" w14:textId="77777777" w:rsidR="002436EA" w:rsidRPr="00110400" w:rsidRDefault="002436EA" w:rsidP="00B60F96">
            <w:pPr>
              <w:spacing w:after="0" w:line="240" w:lineRule="auto"/>
              <w:ind w:left="11" w:hanging="11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110400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DO</w:t>
            </w:r>
          </w:p>
          <w:p w14:paraId="40914480" w14:textId="77777777" w:rsidR="002436EA" w:rsidRPr="00110400" w:rsidRDefault="002436EA" w:rsidP="00B60F96">
            <w:pPr>
              <w:spacing w:after="0" w:line="240" w:lineRule="auto"/>
              <w:ind w:left="11" w:hanging="11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110400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PARECER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0000"/>
          </w:tcPr>
          <w:p w14:paraId="1FFDBB71" w14:textId="77777777" w:rsidR="002436EA" w:rsidRPr="00110400" w:rsidRDefault="002436EA" w:rsidP="00B60F96">
            <w:pPr>
              <w:spacing w:after="0" w:line="240" w:lineRule="auto"/>
              <w:ind w:left="11" w:hanging="11"/>
              <w:jc w:val="center"/>
              <w:rPr>
                <w:rFonts w:ascii="Arial" w:hAnsi="Arial" w:cs="Arial"/>
                <w:b/>
                <w:color w:val="FFFFFF" w:themeColor="background1"/>
                <w:szCs w:val="24"/>
              </w:rPr>
            </w:pPr>
            <w:r w:rsidRPr="00110400">
              <w:rPr>
                <w:rFonts w:ascii="Arial" w:hAnsi="Arial" w:cs="Arial"/>
                <w:b/>
                <w:color w:val="FFFFFF" w:themeColor="background1"/>
                <w:szCs w:val="24"/>
              </w:rPr>
              <w:t xml:space="preserve">PARECER TÉCNICO </w:t>
            </w:r>
          </w:p>
        </w:tc>
      </w:tr>
      <w:tr w:rsidR="002436EA" w:rsidRPr="003416FF" w14:paraId="4918038D" w14:textId="77777777" w:rsidTr="00164E3F">
        <w:trPr>
          <w:trHeight w:val="1794"/>
        </w:trPr>
        <w:tc>
          <w:tcPr>
            <w:tcW w:w="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4B5B17E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A</w:t>
            </w:r>
          </w:p>
        </w:tc>
        <w:tc>
          <w:tcPr>
            <w:tcW w:w="3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671EDD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 xml:space="preserve">Qualidade do Projeto - Coerência do objeto, objetivos, justificativa e metas do projeto - 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A análise deverá considerar, para fins de avaliação e valoração, se o conteúdo do projeto apresenta, como um todo coerente, observando o objeto, a justificativa e as metas, sendo possível visualizar de forma clara os resultados que serão obtidos.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417FA4C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szCs w:val="24"/>
                <w:lang w:eastAsia="en-US"/>
              </w:rPr>
              <w:t>1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EA12AD" w14:textId="77777777" w:rsidR="002436EA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5CDB1AE3" w14:textId="77777777" w:rsidR="002436EA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5CA35E77" w14:textId="77777777" w:rsidR="002436EA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026BD992" w14:textId="77777777" w:rsidR="002436EA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7E865D73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BBF374" w14:textId="77777777" w:rsidR="002436EA" w:rsidRDefault="002436EA" w:rsidP="00B60F96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5C77581F" w14:textId="77777777" w:rsidR="002436EA" w:rsidRDefault="002436EA" w:rsidP="00B60F96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697C72D4" w14:textId="77777777" w:rsidR="002436EA" w:rsidRDefault="002436EA" w:rsidP="00B60F96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664E197D" w14:textId="77777777" w:rsidR="002436EA" w:rsidRDefault="002436EA" w:rsidP="00B60F96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5D34AE85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2436EA" w:rsidRPr="003416FF" w14:paraId="5EA2B7AD" w14:textId="77777777" w:rsidTr="00164E3F">
        <w:trPr>
          <w:trHeight w:val="1292"/>
        </w:trPr>
        <w:tc>
          <w:tcPr>
            <w:tcW w:w="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4D0CE4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B</w:t>
            </w:r>
          </w:p>
        </w:tc>
        <w:tc>
          <w:tcPr>
            <w:tcW w:w="3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F46A68" w14:textId="6A076E95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 xml:space="preserve">Relevância da ação proposta para o cenário cultural do Município de </w:t>
            </w:r>
            <w:r w:rsidR="00FA263E">
              <w:rPr>
                <w:rFonts w:ascii="Arial" w:eastAsiaTheme="minorHAnsi" w:hAnsi="Arial" w:cs="Arial"/>
                <w:b/>
                <w:szCs w:val="24"/>
                <w:lang w:eastAsia="en-US"/>
              </w:rPr>
              <w:t>Muaná</w:t>
            </w: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 xml:space="preserve">- 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A análise deverá considerar, para fins de avaliação, se a ação contribui para o enriquecimento e valorização da cultura do Município de </w:t>
            </w:r>
            <w:r w:rsidR="00FA263E">
              <w:rPr>
                <w:rFonts w:ascii="Arial" w:eastAsiaTheme="minorHAnsi" w:hAnsi="Arial" w:cs="Arial"/>
                <w:szCs w:val="24"/>
                <w:lang w:eastAsia="en-US"/>
              </w:rPr>
              <w:t>Muaná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A300FB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10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A6977EB" w14:textId="77777777" w:rsidR="002436EA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6B2A714C" w14:textId="77777777" w:rsidR="002436EA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56496546" w14:textId="77777777" w:rsidR="002436EA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58BF0139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9EDCE5" w14:textId="77777777" w:rsidR="002436EA" w:rsidRDefault="002436EA" w:rsidP="00B60F96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138D1A55" w14:textId="77777777" w:rsidR="002436EA" w:rsidRDefault="002436EA" w:rsidP="00B60F96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2737D9E4" w14:textId="77777777" w:rsidR="002436EA" w:rsidRDefault="002436EA" w:rsidP="00B60F96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14:paraId="24AEBD59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2436EA" w:rsidRPr="003416FF" w14:paraId="34CE7880" w14:textId="77777777" w:rsidTr="00164E3F">
        <w:trPr>
          <w:trHeight w:val="1794"/>
        </w:trPr>
        <w:tc>
          <w:tcPr>
            <w:tcW w:w="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6D5878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lastRenderedPageBreak/>
              <w:t>C</w:t>
            </w:r>
          </w:p>
        </w:tc>
        <w:tc>
          <w:tcPr>
            <w:tcW w:w="3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E7A74C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 xml:space="preserve">Aspectos de integração comunitária na ação proposta pelo projeto - 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considera-se, para fins de avaliação e valoração, se o projeto apresenta aspectos de integração, em relação ao impacto social para a inclusão de pessoas com deficiência, idosos e demais grupos em situação de histórica vulnerabilidade econômica/social. 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609CED3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10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5041AE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F47F8F" w14:textId="77777777" w:rsidR="002436EA" w:rsidRPr="003416FF" w:rsidRDefault="002436EA" w:rsidP="00B60F96">
            <w:pPr>
              <w:spacing w:line="360" w:lineRule="auto"/>
              <w:rPr>
                <w:rFonts w:ascii="Arial" w:hAnsi="Arial" w:cs="Arial"/>
                <w:szCs w:val="24"/>
              </w:rPr>
            </w:pPr>
          </w:p>
        </w:tc>
      </w:tr>
      <w:tr w:rsidR="002436EA" w:rsidRPr="003416FF" w14:paraId="10EC1876" w14:textId="77777777" w:rsidTr="00164E3F">
        <w:trPr>
          <w:trHeight w:val="797"/>
        </w:trPr>
        <w:tc>
          <w:tcPr>
            <w:tcW w:w="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F1A189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D</w:t>
            </w:r>
          </w:p>
        </w:tc>
        <w:tc>
          <w:tcPr>
            <w:tcW w:w="3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CEF936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 xml:space="preserve">Coerência da planilha orçamentária e do cronograma de execução das metas, resultados e desdobramentos do projeto proposto - 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A análise deverá avaliar e valorar a viabilidade técnica do projeto sob o ponto de vista dos gastos previstos na planilha orçamentária, sua execução e a adequação ao objeto, metas e objetivos previstos. Também deverá ser considerada para fins de avaliação a coerência e conformidade dos valores e quantidades dos itens relacionados na planilha orçamentária do projeto e sua totalização de acordo com o Edital.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63B4A95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10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A91849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158069" w14:textId="77777777" w:rsidR="002436EA" w:rsidRPr="003416FF" w:rsidRDefault="002436EA" w:rsidP="00B60F96">
            <w:pPr>
              <w:spacing w:line="360" w:lineRule="auto"/>
              <w:rPr>
                <w:rFonts w:ascii="Arial" w:hAnsi="Arial" w:cs="Arial"/>
                <w:szCs w:val="24"/>
              </w:rPr>
            </w:pPr>
          </w:p>
        </w:tc>
      </w:tr>
      <w:tr w:rsidR="002436EA" w:rsidRPr="003416FF" w14:paraId="2C9FFCB7" w14:textId="77777777" w:rsidTr="00164E3F">
        <w:trPr>
          <w:trHeight w:val="796"/>
        </w:trPr>
        <w:tc>
          <w:tcPr>
            <w:tcW w:w="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C7311F3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E</w:t>
            </w:r>
          </w:p>
        </w:tc>
        <w:tc>
          <w:tcPr>
            <w:tcW w:w="3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84821F" w14:textId="77777777" w:rsidR="002436EA" w:rsidRPr="003416FF" w:rsidRDefault="002436EA" w:rsidP="00B60F96">
            <w:pPr>
              <w:spacing w:line="360" w:lineRule="auto"/>
              <w:rPr>
                <w:rFonts w:ascii="Arial" w:hAnsi="Arial" w:cs="Arial"/>
                <w:bCs/>
                <w:szCs w:val="24"/>
              </w:rPr>
            </w:pPr>
            <w:r w:rsidRPr="003416FF">
              <w:rPr>
                <w:rFonts w:ascii="Arial" w:hAnsi="Arial" w:cs="Arial"/>
                <w:b/>
                <w:szCs w:val="24"/>
              </w:rPr>
              <w:t xml:space="preserve">Coerência do Plano de Divulgação </w:t>
            </w:r>
            <w:sdt>
              <w:sdtPr>
                <w:rPr>
                  <w:rFonts w:ascii="Arial" w:hAnsi="Arial" w:cs="Arial"/>
                  <w:b/>
                  <w:szCs w:val="24"/>
                </w:rPr>
                <w:tag w:val="goog_rdk_13"/>
                <w:id w:val="1526138761"/>
              </w:sdtPr>
              <w:sdtContent>
                <w:r w:rsidRPr="003416FF">
                  <w:rPr>
                    <w:rFonts w:ascii="Arial" w:hAnsi="Arial" w:cs="Arial"/>
                    <w:b/>
                    <w:szCs w:val="24"/>
                  </w:rPr>
                  <w:t>n</w:t>
                </w:r>
              </w:sdtContent>
            </w:sdt>
            <w:r w:rsidRPr="003416FF">
              <w:rPr>
                <w:rFonts w:ascii="Arial" w:hAnsi="Arial" w:cs="Arial"/>
                <w:b/>
                <w:szCs w:val="24"/>
              </w:rPr>
              <w:t>o Cronograma, Objetivos e Metas do projeto proposto - </w:t>
            </w:r>
            <w:r w:rsidRPr="003416FF">
              <w:rPr>
                <w:rFonts w:ascii="Arial" w:hAnsi="Arial" w:cs="Arial"/>
                <w:bCs/>
                <w:szCs w:val="24"/>
              </w:rPr>
              <w:t xml:space="preserve">A análise deverá avaliar e valorar a viabilidade técnica e comunicacional com o público alvo do projeto, mediante as </w:t>
            </w:r>
            <w:r w:rsidRPr="003416FF">
              <w:rPr>
                <w:rFonts w:ascii="Arial" w:hAnsi="Arial" w:cs="Arial"/>
                <w:bCs/>
                <w:szCs w:val="24"/>
              </w:rPr>
              <w:lastRenderedPageBreak/>
              <w:t>estratégias, mídias e materiais apresentados, bem como a capacidade de executá-</w:t>
            </w:r>
            <w:proofErr w:type="spellStart"/>
            <w:r w:rsidRPr="003416FF">
              <w:rPr>
                <w:rFonts w:ascii="Arial" w:hAnsi="Arial" w:cs="Arial"/>
                <w:bCs/>
                <w:szCs w:val="24"/>
              </w:rPr>
              <w:t>los</w:t>
            </w:r>
            <w:proofErr w:type="spellEnd"/>
            <w:r w:rsidRPr="003416FF">
              <w:rPr>
                <w:rFonts w:ascii="Arial" w:hAnsi="Arial" w:cs="Arial"/>
                <w:bCs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780E036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lastRenderedPageBreak/>
              <w:t>10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2668B0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8ADF29" w14:textId="77777777" w:rsidR="002436EA" w:rsidRPr="003416FF" w:rsidRDefault="002436EA" w:rsidP="00B60F96">
            <w:pPr>
              <w:spacing w:line="360" w:lineRule="auto"/>
              <w:rPr>
                <w:rFonts w:ascii="Arial" w:hAnsi="Arial" w:cs="Arial"/>
                <w:szCs w:val="24"/>
              </w:rPr>
            </w:pPr>
          </w:p>
        </w:tc>
      </w:tr>
      <w:tr w:rsidR="002436EA" w:rsidRPr="003416FF" w14:paraId="0919A943" w14:textId="77777777" w:rsidTr="00164E3F">
        <w:trPr>
          <w:trHeight w:val="1791"/>
        </w:trPr>
        <w:tc>
          <w:tcPr>
            <w:tcW w:w="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AEC3A3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F</w:t>
            </w:r>
          </w:p>
        </w:tc>
        <w:tc>
          <w:tcPr>
            <w:tcW w:w="3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B93FED0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 xml:space="preserve">Compatibilidade da ficha técnica com as atividades desenvolvidas - 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A análise deverá considerar a carreira dos profissionais que compõem o corpo técnico e artístico, verificando a coerência ou não em relação as atribuições que serão executadas por eles no projeto (para esta avaliação serão considerados os currículos dos membros da ficha técnica). 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7A326B0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10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0FFF75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C81D52" w14:textId="77777777" w:rsidR="002436EA" w:rsidRPr="003416FF" w:rsidRDefault="002436EA" w:rsidP="00B60F96">
            <w:pPr>
              <w:spacing w:line="360" w:lineRule="auto"/>
              <w:rPr>
                <w:rFonts w:ascii="Arial" w:hAnsi="Arial" w:cs="Arial"/>
                <w:szCs w:val="24"/>
              </w:rPr>
            </w:pPr>
          </w:p>
        </w:tc>
      </w:tr>
      <w:tr w:rsidR="002436EA" w:rsidRPr="003416FF" w14:paraId="32DD56E9" w14:textId="77777777" w:rsidTr="00164E3F">
        <w:trPr>
          <w:trHeight w:val="1794"/>
        </w:trPr>
        <w:tc>
          <w:tcPr>
            <w:tcW w:w="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7F13FB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G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3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2E5733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 xml:space="preserve">Trajetória artística e cultural do proponente - 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Será́́ considerado para fins de análise a carreira do proponente e da entidade apresentada, com base no currículo e comprovações enviadas juntamente com a proposta, tempo de fundação, e ações em defesa do crescimento artístico e cultural da entidade e da comunidade e do município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2D4499F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szCs w:val="24"/>
                <w:lang w:eastAsia="en-US"/>
              </w:rPr>
              <w:t>1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19299C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5E1F23" w14:textId="77777777" w:rsidR="002436EA" w:rsidRPr="003416FF" w:rsidRDefault="002436EA" w:rsidP="00B60F96">
            <w:pPr>
              <w:spacing w:line="360" w:lineRule="auto"/>
              <w:rPr>
                <w:rFonts w:ascii="Arial" w:hAnsi="Arial" w:cs="Arial"/>
                <w:szCs w:val="24"/>
              </w:rPr>
            </w:pPr>
          </w:p>
        </w:tc>
      </w:tr>
      <w:tr w:rsidR="002436EA" w:rsidRPr="003416FF" w14:paraId="332E7831" w14:textId="77777777" w:rsidTr="00164E3F">
        <w:trPr>
          <w:trHeight w:val="1294"/>
        </w:trPr>
        <w:tc>
          <w:tcPr>
            <w:tcW w:w="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5BF046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H</w:t>
            </w:r>
          </w:p>
        </w:tc>
        <w:tc>
          <w:tcPr>
            <w:tcW w:w="3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1DA026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 xml:space="preserve">Contrapartida - 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Será avaliado o interesse público da execução da contrapartida proposta pelo agente cultural, descriminando tempo e local das ações, a contrapartida pode ser serviços devendo ser </w:t>
            </w:r>
          </w:p>
          <w:p w14:paraId="159588E1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mensurada cada ação, 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B0E69F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10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8C3528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E01FBD" w14:textId="77777777" w:rsidR="002436EA" w:rsidRPr="003416FF" w:rsidRDefault="002436EA" w:rsidP="00B60F96">
            <w:pPr>
              <w:spacing w:line="360" w:lineRule="auto"/>
              <w:rPr>
                <w:rFonts w:ascii="Arial" w:hAnsi="Arial" w:cs="Arial"/>
                <w:szCs w:val="24"/>
              </w:rPr>
            </w:pPr>
          </w:p>
        </w:tc>
      </w:tr>
      <w:tr w:rsidR="002436EA" w:rsidRPr="003A40A9" w14:paraId="773536F7" w14:textId="77777777" w:rsidTr="00164E3F">
        <w:trPr>
          <w:trHeight w:val="555"/>
        </w:trPr>
        <w:tc>
          <w:tcPr>
            <w:tcW w:w="43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0000"/>
            <w:vAlign w:val="center"/>
            <w:hideMark/>
          </w:tcPr>
          <w:p w14:paraId="18C5C43F" w14:textId="77777777" w:rsidR="002436EA" w:rsidRPr="003A40A9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PONTUAÇÃO TOTAL: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0000"/>
            <w:vAlign w:val="center"/>
            <w:hideMark/>
          </w:tcPr>
          <w:p w14:paraId="7606738F" w14:textId="77777777" w:rsidR="002436EA" w:rsidRPr="003A40A9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80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0000"/>
            <w:hideMark/>
          </w:tcPr>
          <w:p w14:paraId="708C2A82" w14:textId="77777777" w:rsidR="002436EA" w:rsidRPr="003A40A9" w:rsidRDefault="002436EA" w:rsidP="00B60F96">
            <w:pPr>
              <w:spacing w:line="360" w:lineRule="auto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0000"/>
          </w:tcPr>
          <w:p w14:paraId="4C47BD47" w14:textId="77777777" w:rsidR="002436EA" w:rsidRPr="003A40A9" w:rsidRDefault="002436EA" w:rsidP="00B60F96">
            <w:pPr>
              <w:spacing w:line="360" w:lineRule="auto"/>
              <w:rPr>
                <w:rFonts w:ascii="Arial" w:hAnsi="Arial" w:cs="Arial"/>
                <w:color w:val="FFFFFF" w:themeColor="background1"/>
                <w:szCs w:val="24"/>
              </w:rPr>
            </w:pPr>
          </w:p>
        </w:tc>
      </w:tr>
    </w:tbl>
    <w:p w14:paraId="4F8A8A54" w14:textId="77777777" w:rsidR="002436EA" w:rsidRPr="003416FF" w:rsidRDefault="002436EA" w:rsidP="002436EA">
      <w:pPr>
        <w:spacing w:after="0" w:line="360" w:lineRule="auto"/>
        <w:rPr>
          <w:rFonts w:ascii="Arial" w:hAnsi="Arial" w:cs="Arial"/>
          <w:szCs w:val="24"/>
        </w:rPr>
      </w:pPr>
    </w:p>
    <w:p w14:paraId="10E9A83D" w14:textId="77777777" w:rsidR="002436EA" w:rsidRPr="003416FF" w:rsidRDefault="002436EA" w:rsidP="002436EA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lastRenderedPageBreak/>
        <w:t xml:space="preserve">Além da pontuação acima, o proponente pode receber bônus de pontuação, ou seja, uma pontuação extra, conforme critérios abaixo especificados: </w:t>
      </w:r>
    </w:p>
    <w:tbl>
      <w:tblPr>
        <w:tblStyle w:val="TableGrid"/>
        <w:tblW w:w="9214" w:type="dxa"/>
        <w:tblInd w:w="-10" w:type="dxa"/>
        <w:tblCellMar>
          <w:top w:w="113" w:type="dxa"/>
          <w:left w:w="101" w:type="dxa"/>
          <w:right w:w="115" w:type="dxa"/>
        </w:tblCellMar>
        <w:tblLook w:val="04A0" w:firstRow="1" w:lastRow="0" w:firstColumn="1" w:lastColumn="0" w:noHBand="0" w:noVBand="1"/>
      </w:tblPr>
      <w:tblGrid>
        <w:gridCol w:w="2977"/>
        <w:gridCol w:w="4820"/>
        <w:gridCol w:w="1417"/>
      </w:tblGrid>
      <w:tr w:rsidR="002436EA" w:rsidRPr="003A40A9" w14:paraId="4F7B6D65" w14:textId="77777777" w:rsidTr="00164E3F">
        <w:trPr>
          <w:trHeight w:val="341"/>
        </w:trPr>
        <w:tc>
          <w:tcPr>
            <w:tcW w:w="921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0000"/>
            <w:hideMark/>
          </w:tcPr>
          <w:p w14:paraId="6EE7D8F7" w14:textId="77777777" w:rsidR="002436EA" w:rsidRPr="003A40A9" w:rsidRDefault="002436EA" w:rsidP="00B60F96">
            <w:pPr>
              <w:spacing w:after="0" w:line="240" w:lineRule="auto"/>
              <w:ind w:left="11" w:hanging="11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PONTUAÇÃO BÔNUS PARA PROPONENTES PESSOAS FÍSICAS</w:t>
            </w:r>
          </w:p>
        </w:tc>
      </w:tr>
      <w:tr w:rsidR="002436EA" w:rsidRPr="003A40A9" w14:paraId="0BB2616C" w14:textId="77777777" w:rsidTr="00164E3F">
        <w:trPr>
          <w:trHeight w:val="679"/>
        </w:trPr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0000"/>
            <w:vAlign w:val="center"/>
            <w:hideMark/>
          </w:tcPr>
          <w:p w14:paraId="4D20AAA9" w14:textId="77777777" w:rsidR="002436EA" w:rsidRPr="003A40A9" w:rsidRDefault="002436EA" w:rsidP="00B60F96">
            <w:pPr>
              <w:spacing w:after="0" w:line="240" w:lineRule="auto"/>
              <w:ind w:left="11" w:hanging="11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Identificação do Ponto Extra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0000"/>
            <w:hideMark/>
          </w:tcPr>
          <w:p w14:paraId="793FEF9B" w14:textId="77777777" w:rsidR="002436EA" w:rsidRPr="003A40A9" w:rsidRDefault="002436EA" w:rsidP="00B60F96">
            <w:pPr>
              <w:spacing w:after="0" w:line="240" w:lineRule="auto"/>
              <w:ind w:left="11" w:hanging="11"/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</w:pPr>
          </w:p>
          <w:p w14:paraId="24D801D3" w14:textId="77777777" w:rsidR="002436EA" w:rsidRPr="003A40A9" w:rsidRDefault="002436EA" w:rsidP="00B60F96">
            <w:pPr>
              <w:spacing w:after="0" w:line="240" w:lineRule="auto"/>
              <w:ind w:left="11" w:hanging="11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Descrição do Ponto Extra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0000"/>
            <w:hideMark/>
          </w:tcPr>
          <w:p w14:paraId="0DCAC084" w14:textId="77777777" w:rsidR="002436EA" w:rsidRPr="003A40A9" w:rsidRDefault="002436EA" w:rsidP="00B60F96">
            <w:pPr>
              <w:spacing w:after="0" w:line="240" w:lineRule="auto"/>
              <w:ind w:left="11" w:hanging="11"/>
              <w:jc w:val="center"/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</w:pPr>
          </w:p>
          <w:p w14:paraId="364838A8" w14:textId="77777777" w:rsidR="002436EA" w:rsidRPr="003A40A9" w:rsidRDefault="002436EA" w:rsidP="00B60F96">
            <w:pPr>
              <w:spacing w:after="0" w:line="240" w:lineRule="auto"/>
              <w:ind w:left="11" w:hanging="11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Pontuação Máxima</w:t>
            </w:r>
          </w:p>
        </w:tc>
      </w:tr>
      <w:tr w:rsidR="002436EA" w:rsidRPr="003416FF" w14:paraId="05DC1675" w14:textId="77777777" w:rsidTr="00164E3F">
        <w:trPr>
          <w:trHeight w:val="290"/>
        </w:trPr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5501E49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I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DA6BD3E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Proponentes do gênero feminino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0B6F4DB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5</w:t>
            </w:r>
          </w:p>
        </w:tc>
      </w:tr>
      <w:tr w:rsidR="002436EA" w:rsidRPr="003416FF" w14:paraId="27B8C83F" w14:textId="77777777" w:rsidTr="00164E3F">
        <w:trPr>
          <w:trHeight w:val="246"/>
        </w:trPr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563003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J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07CE08D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Proponentes negros</w:t>
            </w:r>
            <w:r>
              <w:rPr>
                <w:rFonts w:ascii="Arial" w:eastAsiaTheme="minorHAnsi" w:hAnsi="Arial" w:cs="Arial"/>
                <w:szCs w:val="24"/>
                <w:lang w:eastAsia="en-US"/>
              </w:rPr>
              <w:t>, indígenas,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ribeirinhos</w:t>
            </w:r>
            <w:r>
              <w:rPr>
                <w:rFonts w:ascii="Arial" w:eastAsiaTheme="minorHAnsi" w:hAnsi="Arial" w:cs="Arial"/>
                <w:szCs w:val="24"/>
                <w:lang w:eastAsia="en-US"/>
              </w:rPr>
              <w:t>, pertencentes ao meio rural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1BF6CAD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5</w:t>
            </w:r>
          </w:p>
        </w:tc>
      </w:tr>
      <w:tr w:rsidR="002436EA" w:rsidRPr="003416FF" w14:paraId="38D51901" w14:textId="77777777" w:rsidTr="00164E3F">
        <w:trPr>
          <w:trHeight w:val="248"/>
        </w:trPr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E6D07C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K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FD90D5A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Proponentes com deficiência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4E1E32E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5</w:t>
            </w:r>
          </w:p>
        </w:tc>
      </w:tr>
      <w:tr w:rsidR="002436EA" w:rsidRPr="003416FF" w14:paraId="21B03A4D" w14:textId="77777777" w:rsidTr="00164E3F">
        <w:trPr>
          <w:trHeight w:val="145"/>
        </w:trPr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2D052A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L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2C193C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Proponente residente em regiões de menor IDH em </w:t>
            </w:r>
            <w:r>
              <w:rPr>
                <w:rFonts w:ascii="Arial" w:eastAsiaTheme="minorHAnsi" w:hAnsi="Arial" w:cs="Arial"/>
                <w:szCs w:val="24"/>
                <w:lang w:eastAsia="en-US"/>
              </w:rPr>
              <w:t>de Muaná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- Marajó/Pará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AD11219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5</w:t>
            </w:r>
          </w:p>
        </w:tc>
      </w:tr>
      <w:tr w:rsidR="002436EA" w:rsidRPr="003A40A9" w14:paraId="776C0979" w14:textId="77777777" w:rsidTr="00164E3F">
        <w:trPr>
          <w:trHeight w:val="22"/>
        </w:trPr>
        <w:tc>
          <w:tcPr>
            <w:tcW w:w="77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0000"/>
            <w:vAlign w:val="center"/>
            <w:hideMark/>
          </w:tcPr>
          <w:p w14:paraId="00B96110" w14:textId="77777777" w:rsidR="002436EA" w:rsidRPr="003A40A9" w:rsidRDefault="002436EA" w:rsidP="00B60F96">
            <w:pPr>
              <w:spacing w:line="360" w:lineRule="auto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PONTUAÇÃO EXTRA TOTAL</w:t>
            </w:r>
            <w:r w:rsidRPr="003A40A9"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0000"/>
            <w:vAlign w:val="center"/>
            <w:hideMark/>
          </w:tcPr>
          <w:p w14:paraId="62CD420E" w14:textId="77777777" w:rsidR="002436EA" w:rsidRPr="003A40A9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20 PONTOS</w:t>
            </w:r>
          </w:p>
        </w:tc>
      </w:tr>
    </w:tbl>
    <w:p w14:paraId="06B44BF7" w14:textId="77777777" w:rsidR="002436EA" w:rsidRDefault="002436EA" w:rsidP="002436EA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tbl>
      <w:tblPr>
        <w:tblStyle w:val="TableGrid"/>
        <w:tblW w:w="9214" w:type="dxa"/>
        <w:tblInd w:w="-10" w:type="dxa"/>
        <w:tblCellMar>
          <w:top w:w="113" w:type="dxa"/>
          <w:left w:w="98" w:type="dxa"/>
          <w:right w:w="80" w:type="dxa"/>
        </w:tblCellMar>
        <w:tblLook w:val="04A0" w:firstRow="1" w:lastRow="0" w:firstColumn="1" w:lastColumn="0" w:noHBand="0" w:noVBand="1"/>
      </w:tblPr>
      <w:tblGrid>
        <w:gridCol w:w="2977"/>
        <w:gridCol w:w="4820"/>
        <w:gridCol w:w="1417"/>
      </w:tblGrid>
      <w:tr w:rsidR="002436EA" w:rsidRPr="003A40A9" w14:paraId="48D817D5" w14:textId="77777777" w:rsidTr="00164E3F">
        <w:trPr>
          <w:trHeight w:val="682"/>
        </w:trPr>
        <w:tc>
          <w:tcPr>
            <w:tcW w:w="921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0000"/>
            <w:vAlign w:val="center"/>
            <w:hideMark/>
          </w:tcPr>
          <w:p w14:paraId="2522F32F" w14:textId="77777777" w:rsidR="002436EA" w:rsidRPr="003A40A9" w:rsidRDefault="002436EA" w:rsidP="00B60F96">
            <w:pPr>
              <w:spacing w:after="0" w:line="240" w:lineRule="auto"/>
              <w:ind w:left="11" w:hanging="11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PONTUAÇÃO EXTRA PARA PROPONENTES PESSOAS JURÍDICAS E COLETIVOS OU GRUPOS CULTURAIS SEM CNPJ</w:t>
            </w:r>
            <w:r w:rsidRPr="003A40A9"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  <w:t xml:space="preserve"> </w:t>
            </w:r>
          </w:p>
        </w:tc>
      </w:tr>
      <w:tr w:rsidR="002436EA" w:rsidRPr="003A40A9" w14:paraId="0459D7DA" w14:textId="77777777" w:rsidTr="00164E3F">
        <w:trPr>
          <w:trHeight w:val="679"/>
        </w:trPr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0000"/>
            <w:vAlign w:val="center"/>
            <w:hideMark/>
          </w:tcPr>
          <w:p w14:paraId="25172457" w14:textId="77777777" w:rsidR="002436EA" w:rsidRPr="003A40A9" w:rsidRDefault="002436EA" w:rsidP="00B60F96">
            <w:pPr>
              <w:spacing w:after="0" w:line="240" w:lineRule="auto"/>
              <w:ind w:left="11" w:hanging="11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Identificação do Ponto Extra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0000"/>
            <w:hideMark/>
          </w:tcPr>
          <w:p w14:paraId="03D9EEE8" w14:textId="77777777" w:rsidR="002436EA" w:rsidRPr="003A40A9" w:rsidRDefault="002436EA" w:rsidP="00B60F96">
            <w:pPr>
              <w:spacing w:after="0" w:line="240" w:lineRule="auto"/>
              <w:ind w:left="11" w:hanging="11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Descrição do Ponto Extra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0000"/>
            <w:vAlign w:val="center"/>
            <w:hideMark/>
          </w:tcPr>
          <w:p w14:paraId="5AAEF0D4" w14:textId="77777777" w:rsidR="002436EA" w:rsidRPr="003A40A9" w:rsidRDefault="002436EA" w:rsidP="00B60F96">
            <w:pPr>
              <w:spacing w:after="0" w:line="240" w:lineRule="auto"/>
              <w:ind w:left="11" w:hanging="11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Pontuação Máxima</w:t>
            </w:r>
          </w:p>
        </w:tc>
      </w:tr>
      <w:tr w:rsidR="002436EA" w:rsidRPr="003416FF" w14:paraId="7C32A685" w14:textId="77777777" w:rsidTr="00164E3F">
        <w:trPr>
          <w:trHeight w:val="929"/>
        </w:trPr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BA69B7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M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B7648B4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Pessoas jurídicas ou coletivos/grupos compostos majoritariamente por pessoas negras</w:t>
            </w:r>
            <w:r>
              <w:rPr>
                <w:rFonts w:ascii="Arial" w:eastAsiaTheme="minorHAnsi" w:hAnsi="Arial" w:cs="Arial"/>
                <w:szCs w:val="24"/>
                <w:lang w:eastAsia="en-US"/>
              </w:rPr>
              <w:t>, indígenas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ou </w:t>
            </w:r>
            <w:r>
              <w:rPr>
                <w:rFonts w:ascii="Arial" w:eastAsiaTheme="minorHAnsi" w:hAnsi="Arial" w:cs="Arial"/>
                <w:szCs w:val="24"/>
                <w:lang w:eastAsia="en-US"/>
              </w:rPr>
              <w:t>pertencentes ao meio rural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CFF635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3C2540C5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5</w:t>
            </w:r>
          </w:p>
        </w:tc>
      </w:tr>
      <w:tr w:rsidR="002436EA" w:rsidRPr="003416FF" w14:paraId="27390C9A" w14:textId="77777777" w:rsidTr="00164E3F">
        <w:trPr>
          <w:trHeight w:val="931"/>
        </w:trPr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2B3E2B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N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BFCC938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Pessoas jurídicas compostas majoritariamente por mulheres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C03BC4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28C1A08D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5</w:t>
            </w:r>
          </w:p>
        </w:tc>
      </w:tr>
      <w:tr w:rsidR="002436EA" w:rsidRPr="003416FF" w14:paraId="7CE151DF" w14:textId="77777777" w:rsidTr="00164E3F">
        <w:trPr>
          <w:trHeight w:val="929"/>
        </w:trPr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A53F72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O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87FC78A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Pessoas jurídicas sediadas em regiões de menor IDH ou coletivos/grupos pertencentes a regiões de menor IDH Marajó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916CBC7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0A94788C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5</w:t>
            </w:r>
          </w:p>
        </w:tc>
      </w:tr>
      <w:tr w:rsidR="002436EA" w:rsidRPr="003416FF" w14:paraId="593F1048" w14:textId="77777777" w:rsidTr="00164E3F">
        <w:trPr>
          <w:trHeight w:val="1390"/>
        </w:trPr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0ECEFF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lastRenderedPageBreak/>
              <w:t xml:space="preserve"> </w:t>
            </w:r>
          </w:p>
          <w:p w14:paraId="3227F790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  <w:p w14:paraId="42510A95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P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0FC39B" w14:textId="77777777" w:rsidR="002436EA" w:rsidRPr="003416FF" w:rsidRDefault="002436EA" w:rsidP="00B60F96">
            <w:pPr>
              <w:spacing w:line="360" w:lineRule="auto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Pessoas jurídicas ou coletivos/grupos com notória atuação em temáticas relacionadas a: pessoas negras, indígenas, pessoas com deficiência, mulheres, LGBTQIAP+, idosos, crianças, e demais grupos em situação de vulnerabilidade econômica e/ou social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9CFE41C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076EAEA3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3C2E59FD" w14:textId="77777777" w:rsidR="002436EA" w:rsidRPr="003416FF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>5</w:t>
            </w:r>
          </w:p>
        </w:tc>
      </w:tr>
      <w:tr w:rsidR="002436EA" w:rsidRPr="003A40A9" w14:paraId="514F5070" w14:textId="77777777" w:rsidTr="00164E3F">
        <w:trPr>
          <w:trHeight w:val="931"/>
        </w:trPr>
        <w:tc>
          <w:tcPr>
            <w:tcW w:w="77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0000"/>
            <w:vAlign w:val="center"/>
            <w:hideMark/>
          </w:tcPr>
          <w:p w14:paraId="63607E09" w14:textId="77777777" w:rsidR="002436EA" w:rsidRPr="003A40A9" w:rsidRDefault="002436EA" w:rsidP="00B60F96">
            <w:pPr>
              <w:spacing w:line="360" w:lineRule="auto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PONTUAÇÃO EXTRA TOTAL</w:t>
            </w:r>
            <w:r w:rsidRPr="003A40A9"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0000"/>
            <w:vAlign w:val="center"/>
            <w:hideMark/>
          </w:tcPr>
          <w:p w14:paraId="07CFFDFC" w14:textId="77777777" w:rsidR="002436EA" w:rsidRPr="003A40A9" w:rsidRDefault="002436EA" w:rsidP="00B60F96">
            <w:pPr>
              <w:spacing w:line="360" w:lineRule="auto"/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3A40A9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20 PONTOS</w:t>
            </w:r>
          </w:p>
        </w:tc>
      </w:tr>
    </w:tbl>
    <w:p w14:paraId="6ACDB2C0" w14:textId="77777777" w:rsidR="002436EA" w:rsidRPr="003416FF" w:rsidRDefault="002436EA" w:rsidP="002436EA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704F5653" w14:textId="77777777" w:rsidR="002436EA" w:rsidRPr="003416FF" w:rsidRDefault="002436EA" w:rsidP="002436EA">
      <w:pPr>
        <w:spacing w:after="0" w:line="24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NOTA 01:</w:t>
      </w:r>
    </w:p>
    <w:p w14:paraId="2EAFA19E" w14:textId="77777777" w:rsidR="002436EA" w:rsidRPr="003416FF" w:rsidRDefault="002436EA" w:rsidP="002436EA">
      <w:pPr>
        <w:numPr>
          <w:ilvl w:val="0"/>
          <w:numId w:val="57"/>
        </w:numPr>
        <w:tabs>
          <w:tab w:val="left" w:pos="142"/>
        </w:tabs>
        <w:spacing w:after="0" w:line="24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A pontuação final de cada candidatura será, INDIVIDUALMENTE POR CADA PARECERISTA, CASO HAJA REAVALIAÇÃO DO RESULTADO, SERÁ UTILIZADO POR MÉDIA DAS NOTAS ATRIBUÍDAS INDIVIDUALMENTE POR CADA PARECERISTA.</w:t>
      </w:r>
    </w:p>
    <w:p w14:paraId="22D800CB" w14:textId="77777777" w:rsidR="002436EA" w:rsidRPr="003416FF" w:rsidRDefault="002436EA" w:rsidP="002436EA">
      <w:pPr>
        <w:numPr>
          <w:ilvl w:val="0"/>
          <w:numId w:val="57"/>
        </w:numPr>
        <w:tabs>
          <w:tab w:val="left" w:pos="142"/>
        </w:tabs>
        <w:spacing w:after="0" w:line="24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Os critérios gerais são eliminatórios, de modo que, o agente cultural que receber pontuação 0 (ZERO) em algum dos critérios será desclassificado do chamamento público. </w:t>
      </w:r>
    </w:p>
    <w:p w14:paraId="53A32FC8" w14:textId="77777777" w:rsidR="002436EA" w:rsidRPr="003416FF" w:rsidRDefault="002436EA" w:rsidP="002436EA">
      <w:pPr>
        <w:numPr>
          <w:ilvl w:val="0"/>
          <w:numId w:val="57"/>
        </w:numPr>
        <w:tabs>
          <w:tab w:val="left" w:pos="142"/>
        </w:tabs>
        <w:spacing w:after="0" w:line="24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Em caso de empate, serão utilizados para fins de classificação dos projetos a maior nota nos critérios de acordo com a ordem abaixo definida: A, B, C, D, E, F, G, H respectivamente.  </w:t>
      </w:r>
    </w:p>
    <w:p w14:paraId="366CE2CC" w14:textId="77777777" w:rsidR="002436EA" w:rsidRPr="003416FF" w:rsidRDefault="002436EA" w:rsidP="002436EA">
      <w:pPr>
        <w:numPr>
          <w:ilvl w:val="0"/>
          <w:numId w:val="57"/>
        </w:numPr>
        <w:tabs>
          <w:tab w:val="left" w:pos="142"/>
        </w:tabs>
        <w:spacing w:after="0" w:line="24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Caso nenhum dos critérios acima elencados seja capaz de promover o desempate serão adotados como critérios de desempate maior idade. </w:t>
      </w:r>
    </w:p>
    <w:p w14:paraId="0A458F78" w14:textId="77777777" w:rsidR="002436EA" w:rsidRPr="003416FF" w:rsidRDefault="002436EA" w:rsidP="002436EA">
      <w:pPr>
        <w:numPr>
          <w:ilvl w:val="0"/>
          <w:numId w:val="57"/>
        </w:numPr>
        <w:tabs>
          <w:tab w:val="left" w:pos="142"/>
        </w:tabs>
        <w:spacing w:after="0" w:line="24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Serão considerados aptos os projetos que receberem nota final igual ou superior a 50 (cinquenta) pontos. </w:t>
      </w:r>
    </w:p>
    <w:p w14:paraId="299D9C87" w14:textId="77777777" w:rsidR="002436EA" w:rsidRPr="003416FF" w:rsidRDefault="002436EA" w:rsidP="002436EA">
      <w:pPr>
        <w:pStyle w:val="PargrafodaLista"/>
        <w:numPr>
          <w:ilvl w:val="0"/>
          <w:numId w:val="57"/>
        </w:numPr>
        <w:tabs>
          <w:tab w:val="left" w:pos="142"/>
        </w:tabs>
        <w:spacing w:after="0" w:line="24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Serão desclassificados os projetos que: </w:t>
      </w:r>
    </w:p>
    <w:p w14:paraId="1E8AA7C9" w14:textId="77777777" w:rsidR="002436EA" w:rsidRPr="003416FF" w:rsidRDefault="002436EA" w:rsidP="002436EA">
      <w:pPr>
        <w:numPr>
          <w:ilvl w:val="0"/>
          <w:numId w:val="56"/>
        </w:numPr>
        <w:tabs>
          <w:tab w:val="left" w:pos="142"/>
        </w:tabs>
        <w:spacing w:after="0" w:line="24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Receberam nota 0 (zero) em qualquer dos critérios obrigatórios;  </w:t>
      </w:r>
    </w:p>
    <w:p w14:paraId="48537B19" w14:textId="77777777" w:rsidR="002436EA" w:rsidRPr="003416FF" w:rsidRDefault="002436EA" w:rsidP="002436EA">
      <w:pPr>
        <w:numPr>
          <w:ilvl w:val="0"/>
          <w:numId w:val="56"/>
        </w:numPr>
        <w:tabs>
          <w:tab w:val="left" w:pos="142"/>
        </w:tabs>
        <w:spacing w:after="0" w:line="24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apresentem quaisquer formas de preconceito de origem, raça, etnia, gênero, cor, idade ou outras formas de discriminação serão desclassificadas, com fundamento no disposto no</w:t>
      </w:r>
      <w:hyperlink r:id="rId7" w:anchor="art3iv" w:history="1">
        <w:r w:rsidRPr="003416FF">
          <w:rPr>
            <w:rStyle w:val="Hyperlink"/>
            <w:rFonts w:ascii="Arial" w:hAnsi="Arial" w:cs="Arial"/>
            <w:szCs w:val="24"/>
          </w:rPr>
          <w:t xml:space="preserve"> </w:t>
        </w:r>
      </w:hyperlink>
      <w:hyperlink r:id="rId8" w:anchor="art3iv" w:history="1">
        <w:r w:rsidRPr="003416FF">
          <w:rPr>
            <w:rStyle w:val="Hyperlink"/>
            <w:rFonts w:ascii="Arial" w:hAnsi="Arial" w:cs="Arial"/>
            <w:szCs w:val="24"/>
          </w:rPr>
          <w:t>inciso III</w:t>
        </w:r>
      </w:hyperlink>
      <w:hyperlink r:id="rId9" w:anchor="art3iv" w:history="1">
        <w:r w:rsidRPr="003416FF">
          <w:rPr>
            <w:rStyle w:val="Hyperlink"/>
            <w:rFonts w:ascii="Arial" w:hAnsi="Arial" w:cs="Arial"/>
            <w:szCs w:val="24"/>
          </w:rPr>
          <w:t xml:space="preserve">- </w:t>
        </w:r>
      </w:hyperlink>
      <w:hyperlink r:id="rId10" w:anchor="art3iv" w:history="1">
        <w:r w:rsidRPr="003416FF">
          <w:rPr>
            <w:rStyle w:val="Hyperlink"/>
            <w:rFonts w:ascii="Arial" w:hAnsi="Arial" w:cs="Arial"/>
            <w:szCs w:val="24"/>
          </w:rPr>
          <w:t>do caput</w:t>
        </w:r>
      </w:hyperlink>
      <w:hyperlink r:id="rId11" w:anchor="art3iv" w:history="1">
        <w:r w:rsidRPr="003416FF">
          <w:rPr>
            <w:rStyle w:val="Hyperlink"/>
            <w:rFonts w:ascii="Arial" w:hAnsi="Arial" w:cs="Arial"/>
            <w:szCs w:val="24"/>
          </w:rPr>
          <w:t xml:space="preserve"> </w:t>
        </w:r>
      </w:hyperlink>
      <w:hyperlink r:id="rId12" w:anchor="art3iv" w:history="1">
        <w:r w:rsidRPr="003416FF">
          <w:rPr>
            <w:rStyle w:val="Hyperlink"/>
            <w:rFonts w:ascii="Arial" w:hAnsi="Arial" w:cs="Arial"/>
            <w:szCs w:val="24"/>
          </w:rPr>
          <w:t>do art. 3º da Constituição,</w:t>
        </w:r>
      </w:hyperlink>
      <w:hyperlink r:id="rId13" w:anchor="art3iv" w:history="1">
        <w:r w:rsidRPr="003416FF">
          <w:rPr>
            <w:rStyle w:val="Hyperlink"/>
            <w:rFonts w:ascii="Arial" w:hAnsi="Arial" w:cs="Arial"/>
            <w:szCs w:val="24"/>
          </w:rPr>
          <w:t xml:space="preserve"> </w:t>
        </w:r>
      </w:hyperlink>
      <w:r w:rsidRPr="003416FF">
        <w:rPr>
          <w:rFonts w:ascii="Arial" w:hAnsi="Arial" w:cs="Arial"/>
          <w:szCs w:val="24"/>
        </w:rPr>
        <w:t xml:space="preserve">garantidos o contraditório e a ampla defesa. </w:t>
      </w:r>
    </w:p>
    <w:p w14:paraId="2AE07EB6" w14:textId="45A646F2" w:rsidR="002436EA" w:rsidRDefault="002436EA" w:rsidP="002436EA">
      <w:pPr>
        <w:jc w:val="left"/>
        <w:rPr>
          <w:rFonts w:ascii="Times New Roman" w:hAnsi="Times New Roman" w:cs="Times New Roman"/>
          <w:szCs w:val="24"/>
        </w:rPr>
      </w:pPr>
      <w:r w:rsidRPr="003416FF">
        <w:rPr>
          <w:rFonts w:ascii="Arial" w:hAnsi="Arial" w:cs="Arial"/>
          <w:szCs w:val="24"/>
        </w:rPr>
        <w:t>III- A falsidade de informações acarretará desclassificação, podendo ensejar, ainda, a aplicação de sanções administrativas ou criminais</w:t>
      </w:r>
    </w:p>
    <w:p w14:paraId="0AA8CF98" w14:textId="77777777" w:rsidR="002436EA" w:rsidRDefault="002436EA" w:rsidP="00D95AB1">
      <w:pPr>
        <w:jc w:val="right"/>
        <w:rPr>
          <w:rFonts w:ascii="Times New Roman" w:hAnsi="Times New Roman" w:cs="Times New Roman"/>
          <w:szCs w:val="24"/>
        </w:rPr>
      </w:pPr>
    </w:p>
    <w:p w14:paraId="1B57535C" w14:textId="55ADE14B" w:rsidR="00D95AB1" w:rsidRPr="0012619E" w:rsidRDefault="00B90837" w:rsidP="00D95AB1">
      <w:pPr>
        <w:jc w:val="right"/>
        <w:rPr>
          <w:rFonts w:ascii="Times New Roman" w:hAnsi="Times New Roman" w:cs="Times New Roman"/>
          <w:szCs w:val="24"/>
        </w:rPr>
      </w:pPr>
      <w:r w:rsidRPr="0012619E">
        <w:rPr>
          <w:rFonts w:ascii="Times New Roman" w:hAnsi="Times New Roman" w:cs="Times New Roman"/>
          <w:szCs w:val="24"/>
        </w:rPr>
        <w:t>Muaná</w:t>
      </w:r>
      <w:r w:rsidR="00D95AB1" w:rsidRPr="0012619E">
        <w:rPr>
          <w:rFonts w:ascii="Times New Roman" w:hAnsi="Times New Roman" w:cs="Times New Roman"/>
          <w:szCs w:val="24"/>
        </w:rPr>
        <w:t xml:space="preserve"> /PA, _____ de _____ 2026.</w:t>
      </w:r>
    </w:p>
    <w:p w14:paraId="0025A567" w14:textId="77777777" w:rsidR="00D95AB1" w:rsidRPr="0012619E" w:rsidRDefault="00D95AB1" w:rsidP="00D95AB1">
      <w:pPr>
        <w:jc w:val="right"/>
        <w:rPr>
          <w:rFonts w:ascii="Times New Roman" w:hAnsi="Times New Roman" w:cs="Times New Roman"/>
          <w:szCs w:val="24"/>
        </w:rPr>
      </w:pPr>
    </w:p>
    <w:p w14:paraId="125C12FA" w14:textId="77777777" w:rsidR="0049198C" w:rsidRPr="0012619E" w:rsidRDefault="0049198C" w:rsidP="00D95AB1">
      <w:pPr>
        <w:jc w:val="right"/>
        <w:rPr>
          <w:rFonts w:ascii="Times New Roman" w:hAnsi="Times New Roman" w:cs="Times New Roman"/>
          <w:szCs w:val="24"/>
        </w:rPr>
      </w:pPr>
    </w:p>
    <w:p w14:paraId="3EDCC7E5" w14:textId="77777777" w:rsidR="0049198C" w:rsidRPr="0012619E" w:rsidRDefault="0049198C" w:rsidP="00D95AB1">
      <w:pPr>
        <w:jc w:val="right"/>
        <w:rPr>
          <w:rFonts w:ascii="Times New Roman" w:hAnsi="Times New Roman" w:cs="Times New Roman"/>
          <w:szCs w:val="24"/>
        </w:rPr>
      </w:pPr>
    </w:p>
    <w:p w14:paraId="22D67595" w14:textId="5F78B34D" w:rsidR="00B90837" w:rsidRPr="0012619E" w:rsidRDefault="00B90837" w:rsidP="00D95AB1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12619E">
        <w:rPr>
          <w:rFonts w:ascii="Times New Roman" w:hAnsi="Times New Roman" w:cs="Times New Roman"/>
          <w:szCs w:val="24"/>
        </w:rPr>
        <w:t>_________________________________</w:t>
      </w:r>
    </w:p>
    <w:p w14:paraId="03D80DB4" w14:textId="3694F489" w:rsidR="006676BC" w:rsidRPr="0012619E" w:rsidRDefault="00D95AB1" w:rsidP="00164E3F">
      <w:pPr>
        <w:jc w:val="center"/>
        <w:rPr>
          <w:rFonts w:ascii="Times New Roman" w:hAnsi="Times New Roman" w:cs="Times New Roman"/>
        </w:rPr>
      </w:pPr>
      <w:r w:rsidRPr="0012619E">
        <w:rPr>
          <w:rFonts w:ascii="Times New Roman" w:hAnsi="Times New Roman" w:cs="Times New Roman"/>
          <w:b/>
          <w:szCs w:val="24"/>
        </w:rPr>
        <w:t>Assinatura do(a) Proponente</w:t>
      </w:r>
    </w:p>
    <w:sectPr w:rsidR="006676BC" w:rsidRPr="0012619E" w:rsidSect="00FC14F8">
      <w:headerReference w:type="default" r:id="rId14"/>
      <w:footerReference w:type="default" r:id="rId15"/>
      <w:type w:val="continuous"/>
      <w:pgSz w:w="11906" w:h="16838"/>
      <w:pgMar w:top="1701" w:right="1134" w:bottom="993" w:left="1701" w:header="425" w:footer="12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9B7875" w14:textId="77777777" w:rsidR="00B10390" w:rsidRDefault="00B10390" w:rsidP="00FC14F8">
      <w:pPr>
        <w:spacing w:after="0" w:line="240" w:lineRule="auto"/>
      </w:pPr>
      <w:r>
        <w:separator/>
      </w:r>
    </w:p>
  </w:endnote>
  <w:endnote w:type="continuationSeparator" w:id="0">
    <w:p w14:paraId="140E1702" w14:textId="77777777" w:rsidR="00B10390" w:rsidRDefault="00B10390" w:rsidP="00FC1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AD0C7" w14:textId="2B6C14AD" w:rsidR="00765044" w:rsidRPr="00984B81" w:rsidRDefault="00FC14F8" w:rsidP="00FC14F8">
    <w:pPr>
      <w:pStyle w:val="Rodap"/>
      <w:tabs>
        <w:tab w:val="clear" w:pos="4252"/>
      </w:tabs>
      <w:ind w:left="0" w:firstLine="0"/>
    </w:pPr>
    <w:r>
      <w:rPr>
        <w:noProof/>
      </w:rPr>
      <w:drawing>
        <wp:anchor distT="0" distB="0" distL="114300" distR="114300" simplePos="0" relativeHeight="251655680" behindDoc="0" locked="0" layoutInCell="1" allowOverlap="1" wp14:anchorId="528D4352" wp14:editId="637C014F">
          <wp:simplePos x="0" y="0"/>
          <wp:positionH relativeFrom="margin">
            <wp:posOffset>1364425</wp:posOffset>
          </wp:positionH>
          <wp:positionV relativeFrom="page">
            <wp:posOffset>9899650</wp:posOffset>
          </wp:positionV>
          <wp:extent cx="1116965" cy="791845"/>
          <wp:effectExtent l="0" t="0" r="6985" b="0"/>
          <wp:wrapSquare wrapText="bothSides"/>
          <wp:docPr id="1704336388" name="Imagem 17043363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undação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96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728" behindDoc="0" locked="0" layoutInCell="1" allowOverlap="1" wp14:anchorId="4629EC0D" wp14:editId="6C61EE23">
          <wp:simplePos x="0" y="0"/>
          <wp:positionH relativeFrom="margin">
            <wp:posOffset>363030</wp:posOffset>
          </wp:positionH>
          <wp:positionV relativeFrom="margin">
            <wp:posOffset>8613140</wp:posOffset>
          </wp:positionV>
          <wp:extent cx="935990" cy="935990"/>
          <wp:effectExtent l="0" t="0" r="0" b="0"/>
          <wp:wrapSquare wrapText="bothSides"/>
          <wp:docPr id="847880072" name="Imagem 8478800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esign sem nome.zip - 2 (1)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5990" cy="935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65044" w:rsidRPr="00116D79">
      <w:rPr>
        <w:rFonts w:cstheme="minorHAnsi"/>
        <w:noProof/>
      </w:rPr>
      <w:drawing>
        <wp:anchor distT="0" distB="0" distL="114300" distR="114300" simplePos="0" relativeHeight="251659776" behindDoc="1" locked="0" layoutInCell="1" allowOverlap="1" wp14:anchorId="2D68EF19" wp14:editId="2DA95EA9">
          <wp:simplePos x="0" y="0"/>
          <wp:positionH relativeFrom="column">
            <wp:posOffset>3924300</wp:posOffset>
          </wp:positionH>
          <wp:positionV relativeFrom="paragraph">
            <wp:posOffset>213995</wp:posOffset>
          </wp:positionV>
          <wp:extent cx="1968500" cy="585470"/>
          <wp:effectExtent l="0" t="0" r="0" b="5080"/>
          <wp:wrapNone/>
          <wp:docPr id="687653345" name="Imagem 6876533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65044" w:rsidRPr="0016653E">
      <w:rPr>
        <w:rFonts w:ascii="Arial" w:eastAsia="Arial" w:hAnsi="Arial" w:cs="Arial"/>
        <w:noProof/>
        <w:sz w:val="22"/>
      </w:rPr>
      <w:drawing>
        <wp:anchor distT="0" distB="0" distL="114300" distR="114300" simplePos="0" relativeHeight="251658752" behindDoc="1" locked="0" layoutInCell="1" allowOverlap="1" wp14:anchorId="55A1454C" wp14:editId="57CE0BB8">
          <wp:simplePos x="0" y="0"/>
          <wp:positionH relativeFrom="column">
            <wp:posOffset>3034030</wp:posOffset>
          </wp:positionH>
          <wp:positionV relativeFrom="paragraph">
            <wp:posOffset>247650</wp:posOffset>
          </wp:positionV>
          <wp:extent cx="885825" cy="612140"/>
          <wp:effectExtent l="0" t="0" r="9525" b="0"/>
          <wp:wrapNone/>
          <wp:docPr id="643229983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612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EBE7D8" w14:textId="77777777" w:rsidR="00B10390" w:rsidRDefault="00B10390" w:rsidP="00FC14F8">
      <w:pPr>
        <w:spacing w:after="0" w:line="240" w:lineRule="auto"/>
      </w:pPr>
      <w:r>
        <w:separator/>
      </w:r>
    </w:p>
  </w:footnote>
  <w:footnote w:type="continuationSeparator" w:id="0">
    <w:p w14:paraId="067EFE02" w14:textId="77777777" w:rsidR="00B10390" w:rsidRDefault="00B10390" w:rsidP="00FC14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95FE5" w14:textId="77777777" w:rsidR="00765044" w:rsidRPr="006D2A95" w:rsidRDefault="00765044" w:rsidP="00C61F96">
    <w:pPr>
      <w:pStyle w:val="Cabealho"/>
      <w:jc w:val="center"/>
      <w:rPr>
        <w:sz w:val="22"/>
      </w:rPr>
    </w:pPr>
    <w:r>
      <w:rPr>
        <w:noProof/>
      </w:rPr>
      <w:drawing>
        <wp:anchor distT="0" distB="0" distL="114300" distR="114300" simplePos="0" relativeHeight="251656704" behindDoc="0" locked="0" layoutInCell="1" allowOverlap="0" wp14:anchorId="32E906CB" wp14:editId="30B6626E">
          <wp:simplePos x="0" y="0"/>
          <wp:positionH relativeFrom="page">
            <wp:posOffset>1076325</wp:posOffset>
          </wp:positionH>
          <wp:positionV relativeFrom="page">
            <wp:posOffset>438150</wp:posOffset>
          </wp:positionV>
          <wp:extent cx="1581150" cy="520700"/>
          <wp:effectExtent l="0" t="0" r="0" b="0"/>
          <wp:wrapSquare wrapText="bothSides"/>
          <wp:docPr id="204743090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 rotWithShape="1">
                  <a:blip r:embed="rId1"/>
                  <a:srcRect l="11093" r="8842"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520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DF4"/>
    <w:multiLevelType w:val="hybridMultilevel"/>
    <w:tmpl w:val="02A83A88"/>
    <w:lvl w:ilvl="0" w:tplc="04160005">
      <w:start w:val="1"/>
      <w:numFmt w:val="bullet"/>
      <w:lvlText w:val=""/>
      <w:lvlJc w:val="left"/>
      <w:pPr>
        <w:ind w:left="1557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22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30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73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44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51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89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66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73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3AE4C8B"/>
    <w:multiLevelType w:val="multilevel"/>
    <w:tmpl w:val="71C2A7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A96FF7"/>
    <w:multiLevelType w:val="hybridMultilevel"/>
    <w:tmpl w:val="3E105D46"/>
    <w:lvl w:ilvl="0" w:tplc="C1F2F422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7E335A0"/>
    <w:multiLevelType w:val="hybridMultilevel"/>
    <w:tmpl w:val="DC96F680"/>
    <w:lvl w:ilvl="0" w:tplc="4C525FE0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978FF6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5DACB9E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E2A4C2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53637E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682C6E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B44C5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720438C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76362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099D6B56"/>
    <w:multiLevelType w:val="hybridMultilevel"/>
    <w:tmpl w:val="DF124B26"/>
    <w:lvl w:ilvl="0" w:tplc="60BC909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DF477A"/>
    <w:multiLevelType w:val="multilevel"/>
    <w:tmpl w:val="D16A7D54"/>
    <w:lvl w:ilvl="0">
      <w:start w:val="13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  <w:b/>
      </w:rPr>
    </w:lvl>
  </w:abstractNum>
  <w:abstractNum w:abstractNumId="8" w15:restartNumberingAfterBreak="0">
    <w:nsid w:val="0B1F5615"/>
    <w:multiLevelType w:val="hybridMultilevel"/>
    <w:tmpl w:val="1EB2F216"/>
    <w:lvl w:ilvl="0" w:tplc="1B68BB1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C3459BA"/>
    <w:multiLevelType w:val="multilevel"/>
    <w:tmpl w:val="2184191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0EAA44D6"/>
    <w:multiLevelType w:val="hybridMultilevel"/>
    <w:tmpl w:val="1D3E25F2"/>
    <w:lvl w:ilvl="0" w:tplc="2C2013FC">
      <w:start w:val="2"/>
      <w:numFmt w:val="decimal"/>
      <w:lvlText w:val="%1."/>
      <w:lvlJc w:val="left"/>
      <w:pPr>
        <w:ind w:left="84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3D419C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2BE1DCC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B2A9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7651F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B742E3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E325EE4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A80639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D82C9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3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2626050"/>
    <w:multiLevelType w:val="multilevel"/>
    <w:tmpl w:val="4F1C73E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13B00D0E"/>
    <w:multiLevelType w:val="multilevel"/>
    <w:tmpl w:val="81A89ED8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6" w15:restartNumberingAfterBreak="0">
    <w:nsid w:val="144A032A"/>
    <w:multiLevelType w:val="multilevel"/>
    <w:tmpl w:val="1A14F0EE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7" w15:restartNumberingAfterBreak="0">
    <w:nsid w:val="166A23CE"/>
    <w:multiLevelType w:val="hybridMultilevel"/>
    <w:tmpl w:val="93C0B15E"/>
    <w:lvl w:ilvl="0" w:tplc="442CD34C">
      <w:start w:val="14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8" w15:restartNumberingAfterBreak="0">
    <w:nsid w:val="168813E5"/>
    <w:multiLevelType w:val="hybridMultilevel"/>
    <w:tmpl w:val="206AF49A"/>
    <w:lvl w:ilvl="0" w:tplc="53101CDA">
      <w:start w:val="4"/>
      <w:numFmt w:val="upperRoman"/>
      <w:lvlText w:val="%1)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83CD94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C871D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1C293E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88688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6CEA7A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83C29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BBC551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754490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19726DF5"/>
    <w:multiLevelType w:val="multilevel"/>
    <w:tmpl w:val="39C8013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1BED0243"/>
    <w:multiLevelType w:val="hybridMultilevel"/>
    <w:tmpl w:val="E728A07C"/>
    <w:lvl w:ilvl="0" w:tplc="396EB1F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D02816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74A1CD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50EB5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C66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4F6224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91C898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264A88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83C85E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 w15:restartNumberingAfterBreak="0">
    <w:nsid w:val="1CA40564"/>
    <w:multiLevelType w:val="hybridMultilevel"/>
    <w:tmpl w:val="2FB0C6CC"/>
    <w:lvl w:ilvl="0" w:tplc="25DCDB3E">
      <w:start w:val="1"/>
      <w:numFmt w:val="upperRoman"/>
      <w:lvlText w:val="%1)"/>
      <w:lvlJc w:val="left"/>
      <w:pPr>
        <w:ind w:left="568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BE6BCE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45E6D5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02831F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AA61C86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3B6FC1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2F8304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527D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1022CD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 w15:restartNumberingAfterBreak="0">
    <w:nsid w:val="1E2F2F87"/>
    <w:multiLevelType w:val="multilevel"/>
    <w:tmpl w:val="709CACDE"/>
    <w:lvl w:ilvl="0">
      <w:start w:val="13"/>
      <w:numFmt w:val="decimal"/>
      <w:lvlText w:val="%1"/>
      <w:lvlJc w:val="left"/>
      <w:pPr>
        <w:ind w:left="7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24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22932213"/>
    <w:multiLevelType w:val="hybridMultilevel"/>
    <w:tmpl w:val="E2625D06"/>
    <w:lvl w:ilvl="0" w:tplc="402C389E">
      <w:start w:val="1"/>
      <w:numFmt w:val="upperRoman"/>
      <w:lvlText w:val="%1"/>
      <w:lvlJc w:val="left"/>
      <w:pPr>
        <w:ind w:left="42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294DCCC">
      <w:start w:val="1"/>
      <w:numFmt w:val="lowerLetter"/>
      <w:lvlText w:val="%2"/>
      <w:lvlJc w:val="left"/>
      <w:pPr>
        <w:ind w:left="22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B26CC60">
      <w:start w:val="1"/>
      <w:numFmt w:val="lowerRoman"/>
      <w:lvlText w:val="%3"/>
      <w:lvlJc w:val="left"/>
      <w:pPr>
        <w:ind w:left="29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21982AFA">
      <w:start w:val="1"/>
      <w:numFmt w:val="decimal"/>
      <w:lvlText w:val="%4"/>
      <w:lvlJc w:val="left"/>
      <w:pPr>
        <w:ind w:left="36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5A4FA60">
      <w:start w:val="1"/>
      <w:numFmt w:val="lowerLetter"/>
      <w:lvlText w:val="%5"/>
      <w:lvlJc w:val="left"/>
      <w:pPr>
        <w:ind w:left="44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916DDFE">
      <w:start w:val="1"/>
      <w:numFmt w:val="lowerRoman"/>
      <w:lvlText w:val="%6"/>
      <w:lvlJc w:val="left"/>
      <w:pPr>
        <w:ind w:left="51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D7CAF572">
      <w:start w:val="1"/>
      <w:numFmt w:val="decimal"/>
      <w:lvlText w:val="%7"/>
      <w:lvlJc w:val="left"/>
      <w:pPr>
        <w:ind w:left="58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434A2F0">
      <w:start w:val="1"/>
      <w:numFmt w:val="lowerLetter"/>
      <w:lvlText w:val="%8"/>
      <w:lvlJc w:val="left"/>
      <w:pPr>
        <w:ind w:left="65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BC4BC14">
      <w:start w:val="1"/>
      <w:numFmt w:val="lowerRoman"/>
      <w:lvlText w:val="%9"/>
      <w:lvlJc w:val="left"/>
      <w:pPr>
        <w:ind w:left="72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6" w15:restartNumberingAfterBreak="0">
    <w:nsid w:val="258C30A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26913073"/>
    <w:multiLevelType w:val="hybridMultilevel"/>
    <w:tmpl w:val="E1AAD8BC"/>
    <w:lvl w:ilvl="0" w:tplc="485EA1F8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7F65DA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D1660F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F4C7C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90CB26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9C6A5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AFC337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7106D5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2A404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9" w15:restartNumberingAfterBreak="0">
    <w:nsid w:val="27C316E0"/>
    <w:multiLevelType w:val="multilevel"/>
    <w:tmpl w:val="7374CAF2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0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2C822D53"/>
    <w:multiLevelType w:val="hybridMultilevel"/>
    <w:tmpl w:val="2154F568"/>
    <w:lvl w:ilvl="0" w:tplc="51244FD2">
      <w:start w:val="1"/>
      <w:numFmt w:val="upperRoman"/>
      <w:lvlText w:val="%1"/>
      <w:lvlJc w:val="left"/>
      <w:pPr>
        <w:ind w:left="274" w:hanging="132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9B16190C">
      <w:numFmt w:val="bullet"/>
      <w:lvlText w:val="•"/>
      <w:lvlJc w:val="left"/>
      <w:pPr>
        <w:ind w:left="1320" w:hanging="132"/>
      </w:pPr>
      <w:rPr>
        <w:rFonts w:hint="default"/>
        <w:lang w:val="pt-PT" w:eastAsia="en-US" w:bidi="ar-SA"/>
      </w:rPr>
    </w:lvl>
    <w:lvl w:ilvl="2" w:tplc="227EA768">
      <w:numFmt w:val="bullet"/>
      <w:lvlText w:val="•"/>
      <w:lvlJc w:val="left"/>
      <w:pPr>
        <w:ind w:left="2361" w:hanging="132"/>
      </w:pPr>
      <w:rPr>
        <w:rFonts w:hint="default"/>
        <w:lang w:val="pt-PT" w:eastAsia="en-US" w:bidi="ar-SA"/>
      </w:rPr>
    </w:lvl>
    <w:lvl w:ilvl="3" w:tplc="AAE82984">
      <w:numFmt w:val="bullet"/>
      <w:lvlText w:val="•"/>
      <w:lvlJc w:val="left"/>
      <w:pPr>
        <w:ind w:left="3401" w:hanging="132"/>
      </w:pPr>
      <w:rPr>
        <w:rFonts w:hint="default"/>
        <w:lang w:val="pt-PT" w:eastAsia="en-US" w:bidi="ar-SA"/>
      </w:rPr>
    </w:lvl>
    <w:lvl w:ilvl="4" w:tplc="2690DEA6">
      <w:numFmt w:val="bullet"/>
      <w:lvlText w:val="•"/>
      <w:lvlJc w:val="left"/>
      <w:pPr>
        <w:ind w:left="4442" w:hanging="132"/>
      </w:pPr>
      <w:rPr>
        <w:rFonts w:hint="default"/>
        <w:lang w:val="pt-PT" w:eastAsia="en-US" w:bidi="ar-SA"/>
      </w:rPr>
    </w:lvl>
    <w:lvl w:ilvl="5" w:tplc="35CA1758">
      <w:numFmt w:val="bullet"/>
      <w:lvlText w:val="•"/>
      <w:lvlJc w:val="left"/>
      <w:pPr>
        <w:ind w:left="5483" w:hanging="132"/>
      </w:pPr>
      <w:rPr>
        <w:rFonts w:hint="default"/>
        <w:lang w:val="pt-PT" w:eastAsia="en-US" w:bidi="ar-SA"/>
      </w:rPr>
    </w:lvl>
    <w:lvl w:ilvl="6" w:tplc="E028E818">
      <w:numFmt w:val="bullet"/>
      <w:lvlText w:val="•"/>
      <w:lvlJc w:val="left"/>
      <w:pPr>
        <w:ind w:left="6523" w:hanging="132"/>
      </w:pPr>
      <w:rPr>
        <w:rFonts w:hint="default"/>
        <w:lang w:val="pt-PT" w:eastAsia="en-US" w:bidi="ar-SA"/>
      </w:rPr>
    </w:lvl>
    <w:lvl w:ilvl="7" w:tplc="6D1EA372">
      <w:numFmt w:val="bullet"/>
      <w:lvlText w:val="•"/>
      <w:lvlJc w:val="left"/>
      <w:pPr>
        <w:ind w:left="7564" w:hanging="132"/>
      </w:pPr>
      <w:rPr>
        <w:rFonts w:hint="default"/>
        <w:lang w:val="pt-PT" w:eastAsia="en-US" w:bidi="ar-SA"/>
      </w:rPr>
    </w:lvl>
    <w:lvl w:ilvl="8" w:tplc="D6A40EAA">
      <w:numFmt w:val="bullet"/>
      <w:lvlText w:val="•"/>
      <w:lvlJc w:val="left"/>
      <w:pPr>
        <w:ind w:left="8604" w:hanging="132"/>
      </w:pPr>
      <w:rPr>
        <w:rFonts w:hint="default"/>
        <w:lang w:val="pt-PT" w:eastAsia="en-US" w:bidi="ar-SA"/>
      </w:rPr>
    </w:lvl>
  </w:abstractNum>
  <w:abstractNum w:abstractNumId="33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1EE3E3D"/>
    <w:multiLevelType w:val="hybridMultilevel"/>
    <w:tmpl w:val="D2382434"/>
    <w:lvl w:ilvl="0" w:tplc="6420BE0C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16A7D9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EEA44F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46E23E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1D2082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0401460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AC050BE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100394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8CDF30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6" w15:restartNumberingAfterBreak="0">
    <w:nsid w:val="32680EB6"/>
    <w:multiLevelType w:val="multilevel"/>
    <w:tmpl w:val="1D640BBE"/>
    <w:lvl w:ilvl="0">
      <w:start w:val="10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7" w15:restartNumberingAfterBreak="0">
    <w:nsid w:val="32761C1A"/>
    <w:multiLevelType w:val="multilevel"/>
    <w:tmpl w:val="A6AE04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8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49741EA"/>
    <w:multiLevelType w:val="hybridMultilevel"/>
    <w:tmpl w:val="C0367F4E"/>
    <w:lvl w:ilvl="0" w:tplc="2FA2E6D8">
      <w:start w:val="2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098E3F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52866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A24D6D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4A8A85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7CAAF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5C2C26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18A2A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81832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0" w15:restartNumberingAfterBreak="0">
    <w:nsid w:val="3508256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3B09019E"/>
    <w:multiLevelType w:val="multilevel"/>
    <w:tmpl w:val="1F0C7052"/>
    <w:lvl w:ilvl="0">
      <w:start w:val="8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0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2" w15:restartNumberingAfterBreak="0">
    <w:nsid w:val="3EE22681"/>
    <w:multiLevelType w:val="hybridMultilevel"/>
    <w:tmpl w:val="D612EC22"/>
    <w:lvl w:ilvl="0" w:tplc="8D125712">
      <w:start w:val="1"/>
      <w:numFmt w:val="upperRoman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CD49366">
      <w:start w:val="1"/>
      <w:numFmt w:val="lowerLetter"/>
      <w:lvlText w:val="%2"/>
      <w:lvlJc w:val="left"/>
      <w:pPr>
        <w:ind w:left="4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1CE1EC2">
      <w:start w:val="1"/>
      <w:numFmt w:val="lowerRoman"/>
      <w:lvlText w:val="%3"/>
      <w:lvlJc w:val="left"/>
      <w:pPr>
        <w:ind w:left="11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94E8A4E">
      <w:start w:val="1"/>
      <w:numFmt w:val="decimal"/>
      <w:lvlText w:val="%4"/>
      <w:lvlJc w:val="left"/>
      <w:pPr>
        <w:ind w:left="18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F8F4B2">
      <w:start w:val="1"/>
      <w:numFmt w:val="lowerLetter"/>
      <w:lvlText w:val="%5"/>
      <w:lvlJc w:val="left"/>
      <w:pPr>
        <w:ind w:left="261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36C82EC">
      <w:start w:val="1"/>
      <w:numFmt w:val="lowerRoman"/>
      <w:lvlText w:val="%6"/>
      <w:lvlJc w:val="left"/>
      <w:pPr>
        <w:ind w:left="333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5F6FE30">
      <w:start w:val="1"/>
      <w:numFmt w:val="decimal"/>
      <w:lvlText w:val="%7"/>
      <w:lvlJc w:val="left"/>
      <w:pPr>
        <w:ind w:left="40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F3EB666">
      <w:start w:val="1"/>
      <w:numFmt w:val="lowerLetter"/>
      <w:lvlText w:val="%8"/>
      <w:lvlJc w:val="left"/>
      <w:pPr>
        <w:ind w:left="47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542C39E">
      <w:start w:val="1"/>
      <w:numFmt w:val="lowerRoman"/>
      <w:lvlText w:val="%9"/>
      <w:lvlJc w:val="left"/>
      <w:pPr>
        <w:ind w:left="5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3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4" w15:restartNumberingAfterBreak="0">
    <w:nsid w:val="40EC5542"/>
    <w:multiLevelType w:val="multilevel"/>
    <w:tmpl w:val="B19C3D6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  <w:color w:val="000000" w:themeColor="text1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5" w15:restartNumberingAfterBreak="0">
    <w:nsid w:val="41D13C78"/>
    <w:multiLevelType w:val="multilevel"/>
    <w:tmpl w:val="1B84DC28"/>
    <w:lvl w:ilvl="0">
      <w:start w:val="1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46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46A4423A"/>
    <w:multiLevelType w:val="multilevel"/>
    <w:tmpl w:val="35CC22B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855" w:hanging="495"/>
      </w:pPr>
      <w:rPr>
        <w:rFonts w:hint="default"/>
        <w:b w:val="0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49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495805B2"/>
    <w:multiLevelType w:val="multilevel"/>
    <w:tmpl w:val="8714972A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2" w15:restartNumberingAfterBreak="0">
    <w:nsid w:val="49C8464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3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4A7E0D1E"/>
    <w:multiLevelType w:val="hybridMultilevel"/>
    <w:tmpl w:val="A180392E"/>
    <w:lvl w:ilvl="0" w:tplc="FF6A4AC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4E170EF4"/>
    <w:multiLevelType w:val="multilevel"/>
    <w:tmpl w:val="311C7B1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56" w15:restartNumberingAfterBreak="0">
    <w:nsid w:val="4F303A91"/>
    <w:multiLevelType w:val="hybridMultilevel"/>
    <w:tmpl w:val="5776ACC8"/>
    <w:lvl w:ilvl="0" w:tplc="0BBA27A6">
      <w:start w:val="1"/>
      <w:numFmt w:val="lowerLetter"/>
      <w:lvlText w:val="%1)"/>
      <w:lvlJc w:val="left"/>
      <w:pPr>
        <w:ind w:left="706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BE87E1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CFAC7D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01C100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EC0D8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8B030E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E72590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9BC8E3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89E40D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7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58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9" w15:restartNumberingAfterBreak="0">
    <w:nsid w:val="54E5291C"/>
    <w:multiLevelType w:val="hybridMultilevel"/>
    <w:tmpl w:val="DDC68E9A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4F917BC"/>
    <w:multiLevelType w:val="multilevel"/>
    <w:tmpl w:val="72083FCE"/>
    <w:lvl w:ilvl="0">
      <w:start w:val="9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1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D9311F6"/>
    <w:multiLevelType w:val="hybridMultilevel"/>
    <w:tmpl w:val="7834D106"/>
    <w:lvl w:ilvl="0" w:tplc="5F662F3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D2AFD7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AACCCA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99A93D4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F1EAD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827A8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047BA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452AAB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9108CB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4" w15:restartNumberingAfterBreak="0">
    <w:nsid w:val="5DF53BD7"/>
    <w:multiLevelType w:val="hybridMultilevel"/>
    <w:tmpl w:val="EC088624"/>
    <w:lvl w:ilvl="0" w:tplc="A95EFFD2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0404F99"/>
    <w:multiLevelType w:val="hybridMultilevel"/>
    <w:tmpl w:val="D45C85F2"/>
    <w:lvl w:ilvl="0" w:tplc="0BBEDF4A">
      <w:start w:val="1"/>
      <w:numFmt w:val="lowerLetter"/>
      <w:lvlText w:val="%1)"/>
      <w:lvlJc w:val="left"/>
      <w:pPr>
        <w:ind w:left="554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pt-PT" w:eastAsia="en-US" w:bidi="ar-SA"/>
      </w:rPr>
    </w:lvl>
    <w:lvl w:ilvl="1" w:tplc="C3DEB6D0">
      <w:numFmt w:val="bullet"/>
      <w:lvlText w:val="•"/>
      <w:lvlJc w:val="left"/>
      <w:pPr>
        <w:ind w:left="1572" w:hanging="281"/>
      </w:pPr>
      <w:rPr>
        <w:rFonts w:hint="default"/>
        <w:lang w:val="pt-PT" w:eastAsia="en-US" w:bidi="ar-SA"/>
      </w:rPr>
    </w:lvl>
    <w:lvl w:ilvl="2" w:tplc="E1948EEE">
      <w:numFmt w:val="bullet"/>
      <w:lvlText w:val="•"/>
      <w:lvlJc w:val="left"/>
      <w:pPr>
        <w:ind w:left="2585" w:hanging="281"/>
      </w:pPr>
      <w:rPr>
        <w:rFonts w:hint="default"/>
        <w:lang w:val="pt-PT" w:eastAsia="en-US" w:bidi="ar-SA"/>
      </w:rPr>
    </w:lvl>
    <w:lvl w:ilvl="3" w:tplc="DF1606BA">
      <w:numFmt w:val="bullet"/>
      <w:lvlText w:val="•"/>
      <w:lvlJc w:val="left"/>
      <w:pPr>
        <w:ind w:left="3597" w:hanging="281"/>
      </w:pPr>
      <w:rPr>
        <w:rFonts w:hint="default"/>
        <w:lang w:val="pt-PT" w:eastAsia="en-US" w:bidi="ar-SA"/>
      </w:rPr>
    </w:lvl>
    <w:lvl w:ilvl="4" w:tplc="5EEE4E3E">
      <w:numFmt w:val="bullet"/>
      <w:lvlText w:val="•"/>
      <w:lvlJc w:val="left"/>
      <w:pPr>
        <w:ind w:left="4610" w:hanging="281"/>
      </w:pPr>
      <w:rPr>
        <w:rFonts w:hint="default"/>
        <w:lang w:val="pt-PT" w:eastAsia="en-US" w:bidi="ar-SA"/>
      </w:rPr>
    </w:lvl>
    <w:lvl w:ilvl="5" w:tplc="FD2E92C4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E14842D8">
      <w:numFmt w:val="bullet"/>
      <w:lvlText w:val="•"/>
      <w:lvlJc w:val="left"/>
      <w:pPr>
        <w:ind w:left="6635" w:hanging="281"/>
      </w:pPr>
      <w:rPr>
        <w:rFonts w:hint="default"/>
        <w:lang w:val="pt-PT" w:eastAsia="en-US" w:bidi="ar-SA"/>
      </w:rPr>
    </w:lvl>
    <w:lvl w:ilvl="7" w:tplc="BADAE266">
      <w:numFmt w:val="bullet"/>
      <w:lvlText w:val="•"/>
      <w:lvlJc w:val="left"/>
      <w:pPr>
        <w:ind w:left="7648" w:hanging="281"/>
      </w:pPr>
      <w:rPr>
        <w:rFonts w:hint="default"/>
        <w:lang w:val="pt-PT" w:eastAsia="en-US" w:bidi="ar-SA"/>
      </w:rPr>
    </w:lvl>
    <w:lvl w:ilvl="8" w:tplc="196EEB56">
      <w:numFmt w:val="bullet"/>
      <w:lvlText w:val="•"/>
      <w:lvlJc w:val="left"/>
      <w:pPr>
        <w:ind w:left="8660" w:hanging="281"/>
      </w:pPr>
      <w:rPr>
        <w:rFonts w:hint="default"/>
        <w:lang w:val="pt-PT" w:eastAsia="en-US" w:bidi="ar-SA"/>
      </w:rPr>
    </w:lvl>
  </w:abstractNum>
  <w:abstractNum w:abstractNumId="66" w15:restartNumberingAfterBreak="0">
    <w:nsid w:val="623F4A01"/>
    <w:multiLevelType w:val="hybridMultilevel"/>
    <w:tmpl w:val="D720910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68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0" w15:restartNumberingAfterBreak="0">
    <w:nsid w:val="662D0EEF"/>
    <w:multiLevelType w:val="hybridMultilevel"/>
    <w:tmpl w:val="3894D8B2"/>
    <w:lvl w:ilvl="0" w:tplc="B3AC5EE2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C0433D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D4F054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062900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DD8DF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0B2FC8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44F690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B28E2DA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96206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1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72" w15:restartNumberingAfterBreak="0">
    <w:nsid w:val="69470734"/>
    <w:multiLevelType w:val="hybridMultilevel"/>
    <w:tmpl w:val="E820976C"/>
    <w:lvl w:ilvl="0" w:tplc="73B6B138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9FCA6A6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62C3BA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CC6BBF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BCCADBC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52DBB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19C815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230D7E8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C311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3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4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689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75" w15:restartNumberingAfterBreak="0">
    <w:nsid w:val="703A32B2"/>
    <w:multiLevelType w:val="hybridMultilevel"/>
    <w:tmpl w:val="848442FE"/>
    <w:lvl w:ilvl="0" w:tplc="FCEEDA84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48E4314"/>
    <w:multiLevelType w:val="hybridMultilevel"/>
    <w:tmpl w:val="9524F330"/>
    <w:lvl w:ilvl="0" w:tplc="31C4831E">
      <w:start w:val="1"/>
      <w:numFmt w:val="upperRoman"/>
      <w:lvlText w:val="%1)"/>
      <w:lvlJc w:val="left"/>
      <w:pPr>
        <w:ind w:left="639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FC2FF0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9ABC4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23A2B7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FE88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05A38A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122E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D44A9C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B88DBA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7" w15:restartNumberingAfterBreak="0">
    <w:nsid w:val="75977A01"/>
    <w:multiLevelType w:val="multilevel"/>
    <w:tmpl w:val="B752602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8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7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4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9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496" w:hanging="2160"/>
      </w:pPr>
      <w:rPr>
        <w:rFonts w:hint="default"/>
        <w:b/>
      </w:rPr>
    </w:lvl>
  </w:abstractNum>
  <w:abstractNum w:abstractNumId="78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75D41227"/>
    <w:multiLevelType w:val="hybridMultilevel"/>
    <w:tmpl w:val="2586D1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C896797"/>
    <w:multiLevelType w:val="hybridMultilevel"/>
    <w:tmpl w:val="A63CC3AC"/>
    <w:lvl w:ilvl="0" w:tplc="1C9294F2">
      <w:start w:val="3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82" w15:restartNumberingAfterBreak="0">
    <w:nsid w:val="7EA24F85"/>
    <w:multiLevelType w:val="multilevel"/>
    <w:tmpl w:val="E8DA833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451100315">
    <w:abstractNumId w:val="62"/>
  </w:num>
  <w:num w:numId="2" w16cid:durableId="1238977633">
    <w:abstractNumId w:val="13"/>
  </w:num>
  <w:num w:numId="3" w16cid:durableId="1533108554">
    <w:abstractNumId w:val="27"/>
  </w:num>
  <w:num w:numId="4" w16cid:durableId="247151779">
    <w:abstractNumId w:val="4"/>
  </w:num>
  <w:num w:numId="5" w16cid:durableId="1530072726">
    <w:abstractNumId w:val="61"/>
  </w:num>
  <w:num w:numId="6" w16cid:durableId="2013872539">
    <w:abstractNumId w:val="58"/>
  </w:num>
  <w:num w:numId="7" w16cid:durableId="1000161762">
    <w:abstractNumId w:val="43"/>
  </w:num>
  <w:num w:numId="8" w16cid:durableId="557594378">
    <w:abstractNumId w:val="34"/>
  </w:num>
  <w:num w:numId="9" w16cid:durableId="657270665">
    <w:abstractNumId w:val="2"/>
  </w:num>
  <w:num w:numId="10" w16cid:durableId="1977907643">
    <w:abstractNumId w:val="81"/>
  </w:num>
  <w:num w:numId="11" w16cid:durableId="1155603937">
    <w:abstractNumId w:val="38"/>
  </w:num>
  <w:num w:numId="12" w16cid:durableId="1675646693">
    <w:abstractNumId w:val="67"/>
  </w:num>
  <w:num w:numId="13" w16cid:durableId="1261639051">
    <w:abstractNumId w:val="68"/>
  </w:num>
  <w:num w:numId="14" w16cid:durableId="142242151">
    <w:abstractNumId w:val="14"/>
  </w:num>
  <w:num w:numId="15" w16cid:durableId="302739915">
    <w:abstractNumId w:val="57"/>
  </w:num>
  <w:num w:numId="16" w16cid:durableId="1652363709">
    <w:abstractNumId w:val="64"/>
  </w:num>
  <w:num w:numId="17" w16cid:durableId="305279905">
    <w:abstractNumId w:val="6"/>
  </w:num>
  <w:num w:numId="18" w16cid:durableId="1406301836">
    <w:abstractNumId w:val="69"/>
  </w:num>
  <w:num w:numId="19" w16cid:durableId="227108961">
    <w:abstractNumId w:val="31"/>
  </w:num>
  <w:num w:numId="20" w16cid:durableId="1751076928">
    <w:abstractNumId w:val="24"/>
  </w:num>
  <w:num w:numId="21" w16cid:durableId="1999575250">
    <w:abstractNumId w:val="33"/>
  </w:num>
  <w:num w:numId="22" w16cid:durableId="1961182034">
    <w:abstractNumId w:val="50"/>
  </w:num>
  <w:num w:numId="23" w16cid:durableId="1131048262">
    <w:abstractNumId w:val="46"/>
  </w:num>
  <w:num w:numId="24" w16cid:durableId="1817911287">
    <w:abstractNumId w:val="9"/>
  </w:num>
  <w:num w:numId="25" w16cid:durableId="61292900">
    <w:abstractNumId w:val="47"/>
  </w:num>
  <w:num w:numId="26" w16cid:durableId="1397895122">
    <w:abstractNumId w:val="78"/>
  </w:num>
  <w:num w:numId="27" w16cid:durableId="1202135530">
    <w:abstractNumId w:val="10"/>
  </w:num>
  <w:num w:numId="28" w16cid:durableId="2076468127">
    <w:abstractNumId w:val="73"/>
  </w:num>
  <w:num w:numId="29" w16cid:durableId="1050305399">
    <w:abstractNumId w:val="53"/>
  </w:num>
  <w:num w:numId="30" w16cid:durableId="251934562">
    <w:abstractNumId w:val="49"/>
  </w:num>
  <w:num w:numId="31" w16cid:durableId="1031805205">
    <w:abstractNumId w:val="30"/>
  </w:num>
  <w:num w:numId="32" w16cid:durableId="1527253053">
    <w:abstractNumId w:val="55"/>
  </w:num>
  <w:num w:numId="33" w16cid:durableId="186602983">
    <w:abstractNumId w:val="80"/>
  </w:num>
  <w:num w:numId="34" w16cid:durableId="523130358">
    <w:abstractNumId w:val="82"/>
  </w:num>
  <w:num w:numId="35" w16cid:durableId="1398163678">
    <w:abstractNumId w:val="1"/>
  </w:num>
  <w:num w:numId="36" w16cid:durableId="45497322">
    <w:abstractNumId w:val="77"/>
  </w:num>
  <w:num w:numId="37" w16cid:durableId="1078286865">
    <w:abstractNumId w:val="75"/>
  </w:num>
  <w:num w:numId="38" w16cid:durableId="1379814418">
    <w:abstractNumId w:val="74"/>
  </w:num>
  <w:num w:numId="39" w16cid:durableId="1840845047">
    <w:abstractNumId w:val="37"/>
  </w:num>
  <w:num w:numId="40" w16cid:durableId="255946043">
    <w:abstractNumId w:val="19"/>
  </w:num>
  <w:num w:numId="41" w16cid:durableId="938559333">
    <w:abstractNumId w:val="54"/>
  </w:num>
  <w:num w:numId="42" w16cid:durableId="815949078">
    <w:abstractNumId w:val="71"/>
  </w:num>
  <w:num w:numId="43" w16cid:durableId="926579471">
    <w:abstractNumId w:val="65"/>
  </w:num>
  <w:num w:numId="44" w16cid:durableId="557782772">
    <w:abstractNumId w:val="44"/>
  </w:num>
  <w:num w:numId="45" w16cid:durableId="883369032">
    <w:abstractNumId w:val="48"/>
  </w:num>
  <w:num w:numId="46" w16cid:durableId="2052075958">
    <w:abstractNumId w:val="11"/>
  </w:num>
  <w:num w:numId="47" w16cid:durableId="24987054">
    <w:abstractNumId w:val="60"/>
  </w:num>
  <w:num w:numId="48" w16cid:durableId="1635985067">
    <w:abstractNumId w:val="15"/>
  </w:num>
  <w:num w:numId="49" w16cid:durableId="1286690857">
    <w:abstractNumId w:val="32"/>
  </w:num>
  <w:num w:numId="50" w16cid:durableId="1968583493">
    <w:abstractNumId w:val="59"/>
  </w:num>
  <w:num w:numId="51" w16cid:durableId="333146552">
    <w:abstractNumId w:val="36"/>
  </w:num>
  <w:num w:numId="52" w16cid:durableId="275865477">
    <w:abstractNumId w:val="20"/>
  </w:num>
  <w:num w:numId="53" w16cid:durableId="1653218717">
    <w:abstractNumId w:val="23"/>
  </w:num>
  <w:num w:numId="54" w16cid:durableId="491141173">
    <w:abstractNumId w:val="45"/>
  </w:num>
  <w:num w:numId="55" w16cid:durableId="1014112543">
    <w:abstractNumId w:val="17"/>
  </w:num>
  <w:num w:numId="56" w16cid:durableId="115553299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2033800746">
    <w:abstractNumId w:val="0"/>
  </w:num>
  <w:num w:numId="58" w16cid:durableId="32494120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2145082323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520003026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93659978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67141787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82408430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656155287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977146395">
    <w:abstractNumId w:val="3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396125492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72163829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56822447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007244753">
    <w:abstractNumId w:val="41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44109899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96955781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267732888">
    <w:abstractNumId w:val="29"/>
    <w:lvlOverride w:ilvl="0">
      <w:startOverride w:val="10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123617377">
    <w:abstractNumId w:val="51"/>
    <w:lvlOverride w:ilvl="0">
      <w:startOverride w:val="10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1708796614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321544769">
    <w:abstractNumId w:val="7"/>
  </w:num>
  <w:num w:numId="76" w16cid:durableId="1629628144">
    <w:abstractNumId w:val="16"/>
  </w:num>
  <w:num w:numId="77" w16cid:durableId="688682744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60989908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11677919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69855565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05520106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686059014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187838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044"/>
    <w:rsid w:val="000A208E"/>
    <w:rsid w:val="00124C30"/>
    <w:rsid w:val="0012619E"/>
    <w:rsid w:val="00164E3F"/>
    <w:rsid w:val="00207B2F"/>
    <w:rsid w:val="002436EA"/>
    <w:rsid w:val="002A57EA"/>
    <w:rsid w:val="002D4881"/>
    <w:rsid w:val="0049198C"/>
    <w:rsid w:val="004B218A"/>
    <w:rsid w:val="006676BC"/>
    <w:rsid w:val="00765044"/>
    <w:rsid w:val="00767E45"/>
    <w:rsid w:val="00A10218"/>
    <w:rsid w:val="00B10390"/>
    <w:rsid w:val="00B90837"/>
    <w:rsid w:val="00CB7C1A"/>
    <w:rsid w:val="00D95AB1"/>
    <w:rsid w:val="00FA263E"/>
    <w:rsid w:val="00FC1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79746"/>
  <w15:chartTrackingRefBased/>
  <w15:docId w15:val="{348FCD97-181E-4D2A-9926-D22454567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044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7650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650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650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650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650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650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650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650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650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650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650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650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6504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6504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6504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6504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6504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6504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650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650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65044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650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650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6504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76504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6504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650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6504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6504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765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65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65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65044"/>
    <w:rPr>
      <w:rFonts w:ascii="Tahoma" w:eastAsia="Calibri" w:hAnsi="Tahoma" w:cs="Tahoma"/>
      <w:color w:val="000000"/>
      <w:kern w:val="0"/>
      <w:sz w:val="16"/>
      <w:szCs w:val="16"/>
      <w:lang w:eastAsia="pt-BR"/>
      <w14:ligatures w14:val="none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765044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765044"/>
    <w:rPr>
      <w:rFonts w:ascii="Times New Roman" w:eastAsia="Times New Roman" w:hAnsi="Times New Roman" w:cs="Times New Roman"/>
      <w:color w:val="000000"/>
      <w:kern w:val="0"/>
      <w:sz w:val="20"/>
      <w:szCs w:val="20"/>
      <w:lang w:eastAsia="pt-BR"/>
      <w14:ligatures w14:val="none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765044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765044"/>
    <w:rPr>
      <w:rFonts w:ascii="Times New Roman" w:eastAsia="Times New Roman" w:hAnsi="Times New Roman" w:cs="Times New Roman"/>
      <w:color w:val="000000"/>
      <w:kern w:val="0"/>
      <w:sz w:val="20"/>
      <w:szCs w:val="20"/>
      <w:lang w:eastAsia="pt-BR"/>
      <w14:ligatures w14:val="none"/>
    </w:rPr>
  </w:style>
  <w:style w:type="table" w:customStyle="1" w:styleId="TableGrid">
    <w:name w:val="TableGrid"/>
    <w:rsid w:val="00765044"/>
    <w:pPr>
      <w:spacing w:after="0" w:line="240" w:lineRule="auto"/>
    </w:pPr>
    <w:rPr>
      <w:rFonts w:eastAsiaTheme="minorEastAsia"/>
      <w:kern w:val="0"/>
      <w:sz w:val="22"/>
      <w:szCs w:val="22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65044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65044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765044"/>
    <w:pPr>
      <w:spacing w:after="0" w:line="264" w:lineRule="auto"/>
    </w:pPr>
    <w:rPr>
      <w:rFonts w:eastAsiaTheme="minorEastAsia"/>
      <w:color w:val="0D0D0D" w:themeColor="text1" w:themeTint="F2"/>
      <w:kern w:val="0"/>
      <w:sz w:val="22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6504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765044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99"/>
    <w:unhideWhenUsed/>
    <w:rsid w:val="0076504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customStyle="1" w:styleId="paragraph">
    <w:name w:val="paragraph"/>
    <w:basedOn w:val="Normal"/>
    <w:rsid w:val="00765044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Fontepargpadro"/>
    <w:rsid w:val="00765044"/>
  </w:style>
  <w:style w:type="character" w:customStyle="1" w:styleId="eop">
    <w:name w:val="eop"/>
    <w:basedOn w:val="Fontepargpadro"/>
    <w:rsid w:val="007650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lanalto.gov.br/ccivil_03/Constituicao/Constituicao.htm" TargetMode="External"/><Relationship Id="rId13" Type="http://schemas.openxmlformats.org/officeDocument/2006/relationships/hyperlink" Target="http://www.planalto.gov.br/ccivil_03/Constituicao/Constituicao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lanalto.gov.br/ccivil_03/Constituicao/Constituicao.htm" TargetMode="External"/><Relationship Id="rId12" Type="http://schemas.openxmlformats.org/officeDocument/2006/relationships/hyperlink" Target="http://www.planalto.gov.br/ccivil_03/Constituicao/Constituicao.ht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planalto.gov.br/ccivil_03/Constituicao/Constituicao.htm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www.planalto.gov.br/ccivil_03/Constituicao/Constituicao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lanalto.gov.br/ccivil_03/Constituicao/Constituicao.htm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1036</Words>
  <Characters>5598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Marilia santos</dc:creator>
  <cp:keywords/>
  <dc:description/>
  <cp:lastModifiedBy>Marilia santos</cp:lastModifiedBy>
  <cp:revision>4</cp:revision>
  <dcterms:created xsi:type="dcterms:W3CDTF">2026-06-16T18:07:00Z</dcterms:created>
  <dcterms:modified xsi:type="dcterms:W3CDTF">2026-06-16T19:44:00Z</dcterms:modified>
</cp:coreProperties>
</file>